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DF" w:rsidRDefault="00AE7D52" w:rsidP="00D0522E">
      <w:pPr>
        <w:widowControl w:val="0"/>
        <w:spacing w:before="120" w:line="271" w:lineRule="auto"/>
        <w:jc w:val="center"/>
        <w:rPr>
          <w:b/>
          <w:sz w:val="28"/>
          <w:szCs w:val="28"/>
          <w:lang w:val="de-DE"/>
        </w:rPr>
      </w:pPr>
      <w:r>
        <w:rPr>
          <w:b/>
          <w:sz w:val="28"/>
          <w:szCs w:val="28"/>
          <w:lang w:val="de-DE"/>
        </w:rPr>
        <w:t>Tiến trình phát triển hợp kim đồng thời Lê.</w:t>
      </w:r>
    </w:p>
    <w:p w:rsidR="00D0522E" w:rsidRPr="00D0522E" w:rsidRDefault="00D0522E" w:rsidP="00D0522E">
      <w:pPr>
        <w:widowControl w:val="0"/>
        <w:spacing w:before="120" w:line="271" w:lineRule="auto"/>
        <w:jc w:val="right"/>
        <w:rPr>
          <w:i/>
          <w:sz w:val="28"/>
          <w:szCs w:val="28"/>
          <w:lang w:val="de-DE"/>
        </w:rPr>
      </w:pPr>
      <w:r>
        <w:rPr>
          <w:i/>
          <w:sz w:val="28"/>
          <w:szCs w:val="28"/>
          <w:lang w:val="de-DE"/>
        </w:rPr>
        <w:t>*</w:t>
      </w:r>
      <w:r w:rsidRPr="00D0522E">
        <w:rPr>
          <w:i/>
          <w:sz w:val="28"/>
          <w:szCs w:val="28"/>
          <w:lang w:val="de-DE"/>
        </w:rPr>
        <w:t>Ths. Lê Cảnh Lam, PGS.TS. Nguyễn Quang Miên, TS. Lê Hải Đăng.</w:t>
      </w:r>
    </w:p>
    <w:p w:rsidR="00D0522E" w:rsidRPr="00D0522E" w:rsidRDefault="00D0522E" w:rsidP="00D0522E">
      <w:pPr>
        <w:widowControl w:val="0"/>
        <w:spacing w:before="120" w:line="271" w:lineRule="auto"/>
        <w:jc w:val="right"/>
        <w:rPr>
          <w:i/>
          <w:sz w:val="28"/>
          <w:szCs w:val="28"/>
          <w:lang w:val="de-DE"/>
        </w:rPr>
      </w:pPr>
      <w:r w:rsidRPr="00D0522E">
        <w:rPr>
          <w:i/>
          <w:sz w:val="28"/>
          <w:szCs w:val="28"/>
          <w:lang w:val="de-DE"/>
        </w:rPr>
        <w:t>*: Viện Khảo cổ học</w:t>
      </w:r>
    </w:p>
    <w:p w:rsidR="00F10EDF" w:rsidRPr="00D0522E" w:rsidRDefault="00D45076" w:rsidP="00D0522E">
      <w:pPr>
        <w:pStyle w:val="ListParagraph"/>
        <w:widowControl w:val="0"/>
        <w:numPr>
          <w:ilvl w:val="0"/>
          <w:numId w:val="22"/>
        </w:numPr>
        <w:spacing w:before="120" w:line="271" w:lineRule="auto"/>
        <w:jc w:val="both"/>
        <w:rPr>
          <w:b/>
          <w:sz w:val="28"/>
          <w:szCs w:val="28"/>
          <w:lang w:val="de-DE"/>
        </w:rPr>
      </w:pPr>
      <w:r w:rsidRPr="00D0522E">
        <w:rPr>
          <w:b/>
          <w:sz w:val="28"/>
          <w:szCs w:val="28"/>
          <w:lang w:val="de-DE"/>
        </w:rPr>
        <w:t>Giới thiệu mẫu</w:t>
      </w:r>
      <w:r w:rsidR="00D0522E" w:rsidRPr="00D0522E">
        <w:rPr>
          <w:b/>
          <w:sz w:val="28"/>
          <w:szCs w:val="28"/>
          <w:lang w:val="de-DE"/>
        </w:rPr>
        <w:t xml:space="preserve"> và phương pháp phân tích</w:t>
      </w:r>
      <w:r w:rsidR="00FE2385" w:rsidRPr="00D0522E">
        <w:rPr>
          <w:b/>
          <w:sz w:val="28"/>
          <w:szCs w:val="28"/>
          <w:lang w:val="de-DE"/>
        </w:rPr>
        <w:t>.</w:t>
      </w:r>
    </w:p>
    <w:p w:rsidR="00FE2385" w:rsidRDefault="00FE2385" w:rsidP="00D0522E">
      <w:pPr>
        <w:widowControl w:val="0"/>
        <w:spacing w:before="120" w:line="271" w:lineRule="auto"/>
        <w:ind w:firstLine="360"/>
        <w:jc w:val="both"/>
        <w:rPr>
          <w:sz w:val="28"/>
          <w:szCs w:val="28"/>
          <w:lang w:val="de-DE"/>
        </w:rPr>
      </w:pPr>
      <w:r>
        <w:rPr>
          <w:sz w:val="28"/>
          <w:szCs w:val="28"/>
          <w:lang w:val="de-DE"/>
        </w:rPr>
        <w:t>6</w:t>
      </w:r>
      <w:r w:rsidR="00374AA6">
        <w:rPr>
          <w:sz w:val="28"/>
          <w:szCs w:val="28"/>
          <w:lang w:val="de-DE"/>
        </w:rPr>
        <w:t>8</w:t>
      </w:r>
      <w:r>
        <w:rPr>
          <w:sz w:val="28"/>
          <w:szCs w:val="28"/>
          <w:lang w:val="de-DE"/>
        </w:rPr>
        <w:t xml:space="preserve"> đồng tiền đồng cổ được sưu tập từ sưu tập tiền cổ của anh Đào Phi Long (chủ nhiệm Câu lạc bộ sưu tầm tiền cổ Thăng Long- Hà Nội) có niên đại đại từ năm 1426 đến năm 1789</w:t>
      </w:r>
      <w:r w:rsidR="00175D92">
        <w:rPr>
          <w:sz w:val="28"/>
          <w:szCs w:val="28"/>
          <w:lang w:val="de-DE"/>
        </w:rPr>
        <w:t xml:space="preserve">, bắt đầu từ đồng tiền Thiên Khánh Thông Bảo được cho là của Trần Cảo (đời hậu Trần) do Lê Lợi dựng lên để gây dựng khởi nghĩa chống quân Minh cho tới đồng tiền Càn Long Thông Bảo lưng có chữ An Nam do vua Lê Chiêu Thống đúc. </w:t>
      </w:r>
      <w:r w:rsidR="00563E72">
        <w:rPr>
          <w:sz w:val="28"/>
          <w:szCs w:val="28"/>
          <w:lang w:val="de-DE"/>
        </w:rPr>
        <w:t>Toàn bộ 6</w:t>
      </w:r>
      <w:r w:rsidR="00374AA6">
        <w:rPr>
          <w:sz w:val="28"/>
          <w:szCs w:val="28"/>
          <w:lang w:val="de-DE"/>
        </w:rPr>
        <w:t>8</w:t>
      </w:r>
      <w:r w:rsidR="00563E72">
        <w:rPr>
          <w:sz w:val="28"/>
          <w:szCs w:val="28"/>
          <w:lang w:val="de-DE"/>
        </w:rPr>
        <w:t xml:space="preserve"> đồng tiền này đã đại diện đầy đủ cho các niên hiệu của các vị vua thời hậu Lê, Mạc, Lê Trung Hưng, đủ để xây dựng hệ thống lịch sử phát triển hợp kim đồng giai đoạn thời Lê. </w:t>
      </w:r>
    </w:p>
    <w:p w:rsidR="00D0522E" w:rsidRDefault="008A1ADE" w:rsidP="00D0522E">
      <w:pPr>
        <w:widowControl w:val="0"/>
        <w:spacing w:before="120" w:line="271" w:lineRule="auto"/>
        <w:ind w:firstLine="360"/>
        <w:jc w:val="both"/>
        <w:rPr>
          <w:sz w:val="28"/>
          <w:szCs w:val="28"/>
          <w:lang w:val="de-DE"/>
        </w:rPr>
      </w:pPr>
      <w:r>
        <w:rPr>
          <w:sz w:val="28"/>
          <w:szCs w:val="28"/>
          <w:lang w:val="de-DE"/>
        </w:rPr>
        <w:t>Để có cái nhìn tổng quát về những niên hiệu</w:t>
      </w:r>
      <w:r w:rsidR="00231257">
        <w:rPr>
          <w:sz w:val="28"/>
          <w:szCs w:val="28"/>
          <w:lang w:val="de-DE"/>
        </w:rPr>
        <w:t xml:space="preserve"> nào tiền</w:t>
      </w:r>
      <w:r>
        <w:rPr>
          <w:sz w:val="28"/>
          <w:szCs w:val="28"/>
          <w:lang w:val="de-DE"/>
        </w:rPr>
        <w:t xml:space="preserve"> đã được đúc và niên hiệu nào không được đúc tiền (có khả năng là đúc tiền nhưng không được ghi niên hiệu của vua vì vấn đề chính trị lịch sử Việt Nam có thời khì vua Lê chúa Trịnh. Nhà vua chỉ có danh nghĩa chứ không có thực quyền) chúng tôi xin được liệt kê những đồng tiền sưu tập nghiên cứu chung cùng với hệ niên biểu các niên hiệu của các vua. Những dòng để </w:t>
      </w:r>
      <w:r w:rsidR="00AE7D52">
        <w:rPr>
          <w:sz w:val="28"/>
          <w:szCs w:val="28"/>
          <w:lang w:val="de-DE"/>
        </w:rPr>
        <w:t>trống</w:t>
      </w:r>
      <w:r>
        <w:rPr>
          <w:sz w:val="28"/>
          <w:szCs w:val="28"/>
          <w:lang w:val="de-DE"/>
        </w:rPr>
        <w:t xml:space="preserve"> chỉ ghi niên hiệu mà không có đồng tiền không phải là do chúng tôi sưu tầm thiếu mà do hiện nay giới sưu tầm chưa phát hiện ra cũng như trong các sách tiền cổ đã xuất bản không công bố. Cho đến giờ thì giới nghiên cứu và sưu tập tiền cổ thống nhất nhận định là không được đúc tiền các niên hiệu đó.</w:t>
      </w:r>
    </w:p>
    <w:p w:rsidR="00C424A9" w:rsidRDefault="006B478B" w:rsidP="00D0522E">
      <w:pPr>
        <w:widowControl w:val="0"/>
        <w:spacing w:before="120" w:line="271" w:lineRule="auto"/>
        <w:ind w:firstLine="360"/>
        <w:jc w:val="both"/>
        <w:rPr>
          <w:sz w:val="28"/>
          <w:szCs w:val="28"/>
        </w:rPr>
      </w:pPr>
      <w:r>
        <w:rPr>
          <w:sz w:val="28"/>
          <w:szCs w:val="28"/>
          <w:lang w:val="de-DE"/>
        </w:rPr>
        <w:t xml:space="preserve">Chúng tôi phân tích 68 mẫu tiền cổ </w:t>
      </w:r>
      <w:r w:rsidR="00231257">
        <w:rPr>
          <w:sz w:val="28"/>
          <w:szCs w:val="28"/>
          <w:lang w:val="de-DE"/>
        </w:rPr>
        <w:t>chủ đạo bằng</w:t>
      </w:r>
      <w:r>
        <w:rPr>
          <w:sz w:val="28"/>
          <w:szCs w:val="28"/>
          <w:lang w:val="de-DE"/>
        </w:rPr>
        <w:t xml:space="preserve"> phương pháp </w:t>
      </w:r>
      <w:r w:rsidR="00C424A9">
        <w:rPr>
          <w:sz w:val="28"/>
          <w:szCs w:val="28"/>
          <w:lang w:val="de-DE"/>
        </w:rPr>
        <w:t>Phát xạ H</w:t>
      </w:r>
      <w:r w:rsidR="00231257">
        <w:rPr>
          <w:sz w:val="28"/>
          <w:szCs w:val="28"/>
          <w:lang w:val="de-DE"/>
        </w:rPr>
        <w:t>uỳnh quang tia X (</w:t>
      </w:r>
      <w:r w:rsidR="00C74FBF">
        <w:rPr>
          <w:sz w:val="28"/>
          <w:szCs w:val="28"/>
          <w:lang w:val="de-DE"/>
        </w:rPr>
        <w:t xml:space="preserve">X- Ray Fluorescence- XRF) trên máy đo </w:t>
      </w:r>
      <w:r w:rsidR="00C424A9" w:rsidRPr="00231257">
        <w:rPr>
          <w:sz w:val="28"/>
          <w:szCs w:val="28"/>
        </w:rPr>
        <w:t>Brucker S</w:t>
      </w:r>
      <w:r w:rsidR="00A8500E">
        <w:rPr>
          <w:sz w:val="28"/>
          <w:szCs w:val="28"/>
        </w:rPr>
        <w:t>1 TITAN 800</w:t>
      </w:r>
      <w:r w:rsidR="00C424A9">
        <w:t xml:space="preserve"> </w:t>
      </w:r>
      <w:r w:rsidR="00C74FBF">
        <w:rPr>
          <w:sz w:val="28"/>
          <w:szCs w:val="28"/>
          <w:lang w:val="de-DE"/>
        </w:rPr>
        <w:t>của Phòng Nghiên cứu thực nghiệm</w:t>
      </w:r>
      <w:r w:rsidR="00231257">
        <w:rPr>
          <w:sz w:val="28"/>
          <w:szCs w:val="28"/>
          <w:lang w:val="de-DE"/>
        </w:rPr>
        <w:t xml:space="preserve"> </w:t>
      </w:r>
      <w:r w:rsidR="00C74FBF">
        <w:rPr>
          <w:sz w:val="28"/>
          <w:szCs w:val="28"/>
          <w:lang w:val="de-DE"/>
        </w:rPr>
        <w:t>- Viện Khảo cổ học</w:t>
      </w:r>
      <w:r w:rsidR="00D45076">
        <w:rPr>
          <w:sz w:val="28"/>
          <w:szCs w:val="28"/>
          <w:lang w:val="de-DE"/>
        </w:rPr>
        <w:t xml:space="preserve">. </w:t>
      </w:r>
      <w:r w:rsidR="00C424A9">
        <w:rPr>
          <w:sz w:val="28"/>
          <w:szCs w:val="28"/>
        </w:rPr>
        <w:t>Máy đo Phá</w:t>
      </w:r>
      <w:r w:rsidR="00D515C1">
        <w:rPr>
          <w:sz w:val="28"/>
          <w:szCs w:val="28"/>
        </w:rPr>
        <w:t>t</w:t>
      </w:r>
      <w:r w:rsidR="00C424A9">
        <w:rPr>
          <w:sz w:val="28"/>
          <w:szCs w:val="28"/>
        </w:rPr>
        <w:t xml:space="preserve"> xạ </w:t>
      </w:r>
      <w:r w:rsidR="00D515C1">
        <w:rPr>
          <w:sz w:val="28"/>
          <w:szCs w:val="28"/>
        </w:rPr>
        <w:t xml:space="preserve">Huỳnh quang </w:t>
      </w:r>
      <w:proofErr w:type="gramStart"/>
      <w:r w:rsidR="00D515C1">
        <w:rPr>
          <w:sz w:val="28"/>
          <w:szCs w:val="28"/>
        </w:rPr>
        <w:t>tia</w:t>
      </w:r>
      <w:proofErr w:type="gramEnd"/>
      <w:r w:rsidR="00D515C1">
        <w:rPr>
          <w:sz w:val="28"/>
          <w:szCs w:val="28"/>
        </w:rPr>
        <w:t xml:space="preserve"> X Brucker S</w:t>
      </w:r>
      <w:r w:rsidR="00A8500E">
        <w:rPr>
          <w:sz w:val="28"/>
          <w:szCs w:val="28"/>
        </w:rPr>
        <w:t xml:space="preserve">1 TITAN </w:t>
      </w:r>
      <w:r w:rsidR="00D515C1">
        <w:rPr>
          <w:sz w:val="28"/>
          <w:szCs w:val="28"/>
        </w:rPr>
        <w:t>800 là loại thiết bị đo di động, không phá mẫu. Mẫu được mài nhẵn 1 vị trí khoảng 0,2mm</w:t>
      </w:r>
      <w:r w:rsidR="00D515C1" w:rsidRPr="00D515C1">
        <w:rPr>
          <w:sz w:val="28"/>
          <w:szCs w:val="28"/>
          <w:vertAlign w:val="superscript"/>
        </w:rPr>
        <w:t>2</w:t>
      </w:r>
      <w:r w:rsidR="00D515C1">
        <w:rPr>
          <w:sz w:val="28"/>
          <w:szCs w:val="28"/>
        </w:rPr>
        <w:t xml:space="preserve"> rồi đo. </w:t>
      </w:r>
      <w:r w:rsidR="00231257">
        <w:rPr>
          <w:sz w:val="28"/>
          <w:szCs w:val="28"/>
        </w:rPr>
        <w:t xml:space="preserve">Ưu điểm </w:t>
      </w:r>
      <w:r w:rsidR="00D515C1">
        <w:rPr>
          <w:sz w:val="28"/>
          <w:szCs w:val="28"/>
        </w:rPr>
        <w:t>của máy đo là đối với các hiện vật đồng cổ là để hạn chế tác động đến hiện vật thì việc đánh bón</w:t>
      </w:r>
      <w:r w:rsidR="00231257">
        <w:rPr>
          <w:sz w:val="28"/>
          <w:szCs w:val="28"/>
        </w:rPr>
        <w:t>g</w:t>
      </w:r>
      <w:r w:rsidR="00D515C1">
        <w:rPr>
          <w:sz w:val="28"/>
          <w:szCs w:val="28"/>
        </w:rPr>
        <w:t xml:space="preserve"> 1 </w:t>
      </w:r>
      <w:r w:rsidR="00231257">
        <w:rPr>
          <w:sz w:val="28"/>
          <w:szCs w:val="28"/>
        </w:rPr>
        <w:t>diện tích</w:t>
      </w:r>
      <w:r w:rsidR="00D515C1">
        <w:rPr>
          <w:sz w:val="28"/>
          <w:szCs w:val="28"/>
        </w:rPr>
        <w:t xml:space="preserve"> nhỏ</w:t>
      </w:r>
      <w:r w:rsidR="00D45076">
        <w:rPr>
          <w:sz w:val="28"/>
          <w:szCs w:val="28"/>
        </w:rPr>
        <w:t xml:space="preserve">. </w:t>
      </w:r>
      <w:r w:rsidR="00291EDB">
        <w:rPr>
          <w:sz w:val="28"/>
          <w:szCs w:val="28"/>
        </w:rPr>
        <w:t xml:space="preserve">Các kết quả hàm lượng kim loại có trên 1% trong hợp kim là đáng tin cậy, còn những nguyên tố vết  hàm lượng nhỏ thì chỉ có ý nghĩa là có mặt chứ giá trị không tin cậy, chỉ mang tính chất định tính chứ không định lượng với nguyên tố có hàm lượng dưới 1%. </w:t>
      </w:r>
    </w:p>
    <w:p w:rsidR="004439A1" w:rsidRPr="00D0522E" w:rsidRDefault="00B02993" w:rsidP="00D0522E">
      <w:pPr>
        <w:pStyle w:val="ListParagraph"/>
        <w:numPr>
          <w:ilvl w:val="0"/>
          <w:numId w:val="22"/>
        </w:numPr>
        <w:spacing w:after="200" w:line="276" w:lineRule="auto"/>
        <w:rPr>
          <w:b/>
          <w:sz w:val="28"/>
          <w:szCs w:val="28"/>
          <w:lang w:val="de-DE"/>
        </w:rPr>
      </w:pPr>
      <w:r w:rsidRPr="00D0522E">
        <w:rPr>
          <w:b/>
          <w:sz w:val="28"/>
          <w:szCs w:val="28"/>
          <w:lang w:val="de-DE"/>
        </w:rPr>
        <w:t xml:space="preserve">Kết quả </w:t>
      </w:r>
      <w:r w:rsidR="00FA7FD5">
        <w:rPr>
          <w:b/>
          <w:sz w:val="28"/>
          <w:szCs w:val="28"/>
          <w:lang w:val="de-DE"/>
        </w:rPr>
        <w:t>và thảo luận.</w:t>
      </w:r>
    </w:p>
    <w:p w:rsidR="008D2B47" w:rsidRDefault="008D2B47">
      <w:pPr>
        <w:spacing w:after="200" w:line="276" w:lineRule="auto"/>
        <w:rPr>
          <w:sz w:val="28"/>
          <w:szCs w:val="28"/>
          <w:lang w:val="de-DE"/>
        </w:rPr>
        <w:sectPr w:rsidR="008D2B47" w:rsidSect="00565C08">
          <w:footerReference w:type="default" r:id="rId8"/>
          <w:pgSz w:w="11906" w:h="16838"/>
          <w:pgMar w:top="1418" w:right="1134" w:bottom="1134" w:left="1418" w:header="709" w:footer="709" w:gutter="0"/>
          <w:cols w:space="708"/>
          <w:docGrid w:linePitch="360"/>
        </w:sectPr>
      </w:pPr>
    </w:p>
    <w:p w:rsidR="008D2B47" w:rsidRPr="0037038B" w:rsidRDefault="008D2B47" w:rsidP="008D2B47">
      <w:pPr>
        <w:spacing w:after="200" w:line="276" w:lineRule="auto"/>
        <w:jc w:val="center"/>
        <w:rPr>
          <w:i/>
          <w:sz w:val="28"/>
          <w:szCs w:val="28"/>
          <w:lang w:val="de-DE"/>
        </w:rPr>
      </w:pPr>
      <w:proofErr w:type="gramStart"/>
      <w:r w:rsidRPr="0037038B">
        <w:rPr>
          <w:i/>
          <w:color w:val="000000"/>
          <w:sz w:val="28"/>
          <w:szCs w:val="28"/>
          <w:lang w:val="en-SG" w:eastAsia="en-SG"/>
        </w:rPr>
        <w:lastRenderedPageBreak/>
        <w:t xml:space="preserve">Bảng </w:t>
      </w:r>
      <w:r w:rsidR="007F0930">
        <w:rPr>
          <w:i/>
          <w:color w:val="000000"/>
          <w:sz w:val="28"/>
          <w:szCs w:val="28"/>
          <w:lang w:val="en-SG" w:eastAsia="en-SG"/>
        </w:rPr>
        <w:t>1</w:t>
      </w:r>
      <w:r w:rsidRPr="0037038B">
        <w:rPr>
          <w:i/>
          <w:color w:val="000000"/>
          <w:sz w:val="28"/>
          <w:szCs w:val="28"/>
          <w:lang w:val="en-SG" w:eastAsia="en-SG"/>
        </w:rPr>
        <w:t>.</w:t>
      </w:r>
      <w:proofErr w:type="gramEnd"/>
      <w:r w:rsidRPr="0037038B">
        <w:rPr>
          <w:i/>
          <w:color w:val="000000"/>
          <w:sz w:val="28"/>
          <w:szCs w:val="28"/>
          <w:lang w:val="en-SG" w:eastAsia="en-SG"/>
        </w:rPr>
        <w:t xml:space="preserve"> Thành phần hợp </w:t>
      </w:r>
      <w:proofErr w:type="gramStart"/>
      <w:r w:rsidRPr="0037038B">
        <w:rPr>
          <w:i/>
          <w:color w:val="000000"/>
          <w:sz w:val="28"/>
          <w:szCs w:val="28"/>
          <w:lang w:val="en-SG" w:eastAsia="en-SG"/>
        </w:rPr>
        <w:t>kim</w:t>
      </w:r>
      <w:proofErr w:type="gramEnd"/>
      <w:r w:rsidRPr="0037038B">
        <w:rPr>
          <w:i/>
          <w:color w:val="000000"/>
          <w:sz w:val="28"/>
          <w:szCs w:val="28"/>
          <w:lang w:val="en-SG" w:eastAsia="en-SG"/>
        </w:rPr>
        <w:t xml:space="preserve"> tiền đồng </w:t>
      </w:r>
      <w:r w:rsidR="00416882" w:rsidRPr="0037038B">
        <w:rPr>
          <w:i/>
          <w:color w:val="000000"/>
          <w:sz w:val="28"/>
          <w:szCs w:val="28"/>
          <w:lang w:val="en-SG" w:eastAsia="en-SG"/>
        </w:rPr>
        <w:t>cổ chính tr</w:t>
      </w:r>
      <w:r w:rsidRPr="0037038B">
        <w:rPr>
          <w:i/>
          <w:color w:val="000000"/>
          <w:sz w:val="28"/>
          <w:szCs w:val="28"/>
          <w:lang w:val="en-SG" w:eastAsia="en-SG"/>
        </w:rPr>
        <w:t>iều thời Lê trong hệ thống niên biểu các triều vua Lê- Mạc.</w:t>
      </w:r>
    </w:p>
    <w:tbl>
      <w:tblPr>
        <w:tblW w:w="0" w:type="auto"/>
        <w:tblLayout w:type="fixed"/>
        <w:tblLook w:val="04A0" w:firstRow="1" w:lastRow="0" w:firstColumn="1" w:lastColumn="0" w:noHBand="0" w:noVBand="1"/>
      </w:tblPr>
      <w:tblGrid>
        <w:gridCol w:w="1073"/>
        <w:gridCol w:w="866"/>
        <w:gridCol w:w="709"/>
        <w:gridCol w:w="851"/>
        <w:gridCol w:w="56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597"/>
      </w:tblGrid>
      <w:tr w:rsidR="008D2B47" w:rsidRPr="0095004B" w:rsidTr="00416882">
        <w:trPr>
          <w:trHeight w:val="424"/>
          <w:tblHeader/>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B47" w:rsidRDefault="008D2B47" w:rsidP="00833DE4">
            <w:pPr>
              <w:rPr>
                <w:color w:val="000000"/>
                <w:sz w:val="12"/>
                <w:szCs w:val="12"/>
                <w:lang w:val="en-SG" w:eastAsia="en-SG"/>
              </w:rPr>
            </w:pPr>
          </w:p>
          <w:p w:rsidR="008D2B47" w:rsidRPr="0095004B" w:rsidRDefault="008D2B47" w:rsidP="00833DE4">
            <w:pPr>
              <w:rPr>
                <w:color w:val="000000"/>
                <w:sz w:val="12"/>
                <w:szCs w:val="12"/>
                <w:lang w:val="en-SG" w:eastAsia="en-SG"/>
              </w:rPr>
            </w:pPr>
            <w:r w:rsidRPr="0095004B">
              <w:rPr>
                <w:color w:val="000000"/>
                <w:sz w:val="12"/>
                <w:szCs w:val="12"/>
                <w:lang w:val="en-SG" w:eastAsia="en-SG"/>
              </w:rPr>
              <w:t>Ký hiệu</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8D2B47" w:rsidRPr="0095004B" w:rsidRDefault="008D2B47" w:rsidP="00833DE4">
            <w:pPr>
              <w:rPr>
                <w:color w:val="000000"/>
                <w:sz w:val="12"/>
                <w:szCs w:val="12"/>
                <w:lang w:val="en-SG" w:eastAsia="en-SG"/>
              </w:rPr>
            </w:pPr>
            <w:r w:rsidRPr="0095004B">
              <w:rPr>
                <w:color w:val="000000"/>
                <w:sz w:val="12"/>
                <w:szCs w:val="12"/>
                <w:lang w:val="en-SG" w:eastAsia="en-SG"/>
              </w:rPr>
              <w:t>Tên loại tiền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D2B47" w:rsidRPr="0095004B" w:rsidRDefault="008D2B47" w:rsidP="00833DE4">
            <w:pPr>
              <w:rPr>
                <w:color w:val="000000"/>
                <w:sz w:val="12"/>
                <w:szCs w:val="12"/>
                <w:lang w:val="en-SG" w:eastAsia="en-SG"/>
              </w:rPr>
            </w:pPr>
            <w:r w:rsidRPr="0095004B">
              <w:rPr>
                <w:color w:val="000000"/>
                <w:sz w:val="12"/>
                <w:szCs w:val="12"/>
                <w:lang w:val="en-SG" w:eastAsia="en-SG"/>
              </w:rPr>
              <w:t>Đời vua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2B47" w:rsidRPr="0095004B" w:rsidRDefault="008D2B47" w:rsidP="00833DE4">
            <w:pPr>
              <w:rPr>
                <w:color w:val="000000"/>
                <w:sz w:val="12"/>
                <w:szCs w:val="12"/>
                <w:lang w:val="en-SG" w:eastAsia="en-SG"/>
              </w:rPr>
            </w:pPr>
            <w:r w:rsidRPr="0095004B">
              <w:rPr>
                <w:color w:val="000000"/>
                <w:sz w:val="12"/>
                <w:szCs w:val="12"/>
                <w:lang w:val="en-SG" w:eastAsia="en-SG"/>
              </w:rPr>
              <w:t>Niên hiệu</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D2B47" w:rsidRPr="0095004B" w:rsidRDefault="008D2B47" w:rsidP="00833DE4">
            <w:pPr>
              <w:rPr>
                <w:color w:val="000000"/>
                <w:sz w:val="12"/>
                <w:szCs w:val="12"/>
                <w:lang w:val="en-SG" w:eastAsia="en-SG"/>
              </w:rPr>
            </w:pPr>
            <w:r w:rsidRPr="0095004B">
              <w:rPr>
                <w:color w:val="000000"/>
                <w:sz w:val="12"/>
                <w:szCs w:val="12"/>
                <w:lang w:val="en-SG" w:eastAsia="en-SG"/>
              </w:rPr>
              <w:t>Niên đại</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Cu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Pb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Sn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Zn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Fe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Ni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Cr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Mn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Sb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Bi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Ag (5)</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Zr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Cd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Co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Hf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Rh (5)</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Y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Hg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proofErr w:type="gramStart"/>
            <w:r w:rsidRPr="0095004B">
              <w:rPr>
                <w:color w:val="000000"/>
                <w:sz w:val="12"/>
                <w:szCs w:val="12"/>
                <w:lang w:val="en-SG" w:eastAsia="en-SG"/>
              </w:rPr>
              <w:t>Mo(</w:t>
            </w:r>
            <w:proofErr w:type="gramEnd"/>
            <w:r w:rsidRPr="0095004B">
              <w:rPr>
                <w:color w:val="000000"/>
                <w:sz w:val="12"/>
                <w:szCs w:val="12"/>
                <w:lang w:val="en-SG" w:eastAsia="en-SG"/>
              </w:rPr>
              <w:t>%)</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Ta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In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Ti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P (%)</w:t>
            </w:r>
          </w:p>
        </w:tc>
        <w:tc>
          <w:tcPr>
            <w:tcW w:w="454" w:type="dxa"/>
            <w:tcBorders>
              <w:top w:val="single" w:sz="4" w:space="0" w:color="auto"/>
              <w:left w:val="nil"/>
              <w:bottom w:val="single" w:sz="4" w:space="0" w:color="auto"/>
              <w:right w:val="single" w:sz="4" w:space="0" w:color="auto"/>
            </w:tcBorders>
            <w:shd w:val="clear" w:color="auto" w:fill="auto"/>
            <w:vAlign w:val="bottom"/>
            <w:hideMark/>
          </w:tcPr>
          <w:p w:rsidR="008D2B47" w:rsidRPr="0095004B" w:rsidRDefault="008D2B47" w:rsidP="00833DE4">
            <w:pPr>
              <w:jc w:val="center"/>
              <w:rPr>
                <w:color w:val="000000"/>
                <w:sz w:val="12"/>
                <w:szCs w:val="12"/>
                <w:lang w:val="en-SG" w:eastAsia="en-SG"/>
              </w:rPr>
            </w:pPr>
            <w:r w:rsidRPr="0095004B">
              <w:rPr>
                <w:color w:val="000000"/>
                <w:sz w:val="12"/>
                <w:szCs w:val="12"/>
                <w:lang w:val="en-SG" w:eastAsia="en-SG"/>
              </w:rPr>
              <w:t>S (%)</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8D2B47" w:rsidRPr="0095004B" w:rsidRDefault="008D2B47" w:rsidP="00833DE4">
            <w:pPr>
              <w:rPr>
                <w:color w:val="000000"/>
                <w:sz w:val="12"/>
                <w:szCs w:val="12"/>
                <w:lang w:val="en-SG" w:eastAsia="en-SG"/>
              </w:rPr>
            </w:pPr>
            <w:r w:rsidRPr="0095004B">
              <w:rPr>
                <w:color w:val="000000"/>
                <w:sz w:val="12"/>
                <w:szCs w:val="12"/>
                <w:lang w:val="en-SG" w:eastAsia="en-SG"/>
              </w:rPr>
              <w:t>Tổng</w:t>
            </w:r>
          </w:p>
        </w:tc>
      </w:tr>
      <w:tr w:rsidR="00D0522E" w:rsidRPr="0095004B" w:rsidTr="00416882">
        <w:trPr>
          <w:trHeight w:val="39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09</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Thiên khánh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xml:space="preserve">Trần </w:t>
            </w:r>
            <w:proofErr w:type="gramStart"/>
            <w:r w:rsidRPr="0095004B">
              <w:rPr>
                <w:color w:val="000000"/>
                <w:sz w:val="12"/>
                <w:szCs w:val="12"/>
                <w:lang w:val="en-SG" w:eastAsia="en-SG"/>
              </w:rPr>
              <w:t>Cảo ?</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Thiên Khánh</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1426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54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6.23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0.45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0.44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2.36</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98.04</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:01</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Thuận Thiên Nguyên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Thái Tổ</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Thuận Thiên</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1428-1433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61.9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24.8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8.1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2.56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97.48</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:02</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Thiệu bình nguyên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Thái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Thiệu Bình</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1434-1439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65.5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22.7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6.83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1.21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96.24</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:03</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Thiệu bình nguyên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Thái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Thiệu Bình</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1434-1439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72.4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16.8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7.13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1.83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1.69</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99.99</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20.ST.ĐPL:60</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Thiệu bình nguyên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Thái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Thiệu Bình</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1434-1439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48.7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44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5.04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0.44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0.74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0.33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0.37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99.94</w:t>
            </w:r>
          </w:p>
        </w:tc>
      </w:tr>
      <w:tr w:rsidR="00D0522E" w:rsidRPr="0095004B" w:rsidTr="00D0522E">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:04</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bảo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Thái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Bảo</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1440-1442</w:t>
            </w:r>
          </w:p>
        </w:tc>
        <w:tc>
          <w:tcPr>
            <w:tcW w:w="454" w:type="dxa"/>
            <w:tcBorders>
              <w:top w:val="nil"/>
              <w:left w:val="nil"/>
              <w:bottom w:val="single" w:sz="4" w:space="0" w:color="auto"/>
              <w:right w:val="single" w:sz="4" w:space="0" w:color="auto"/>
            </w:tcBorders>
            <w:shd w:val="clear" w:color="auto" w:fill="auto"/>
            <w:noWrap/>
            <w:vAlign w:val="bottom"/>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23.6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8.28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0.55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98.7</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05</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hòa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Nhân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Hòa</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1443-1453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31.5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4.6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0.62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99.94</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55</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hòa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Nhân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Hòa</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1443-1453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71.3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18.9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0.72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2.14</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100</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61</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hòa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Nhân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Đại Hòa</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1443-1453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51.9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33.6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7.89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4.07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0.99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0.28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0.71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99.74</w:t>
            </w:r>
          </w:p>
        </w:tc>
      </w:tr>
      <w:tr w:rsidR="00D0522E" w:rsidRPr="0095004B" w:rsidTr="00416882">
        <w:trPr>
          <w:trHeight w:val="39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06</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Diên ninh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Nhân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Diên Ninh</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1454-1459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22.2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5.2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1.67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0.38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1.35</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99.97</w:t>
            </w:r>
          </w:p>
        </w:tc>
      </w:tr>
      <w:tr w:rsidR="00D0522E" w:rsidRPr="0095004B" w:rsidTr="00416882">
        <w:trPr>
          <w:trHeight w:val="375"/>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:07</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Diên ninh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Nhân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Diên Ninh</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1454-1459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71.5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19.2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6.49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0.4</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0.39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0.48</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98.68</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08</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Thiên hưng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Nghi Dân</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Thiên Hưng</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1459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72.5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8.61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0.78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0.17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1.25</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99.46</w:t>
            </w:r>
          </w:p>
        </w:tc>
      </w:tr>
      <w:tr w:rsidR="00D0522E"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20.ST.ĐPL :10</w:t>
            </w:r>
          </w:p>
        </w:tc>
        <w:tc>
          <w:tcPr>
            <w:tcW w:w="866"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Quang thuận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Quang Thuận</w:t>
            </w:r>
          </w:p>
        </w:tc>
        <w:tc>
          <w:tcPr>
            <w:tcW w:w="56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1460-1469</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78.5</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14.8</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3.07</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0.36</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3.27</w:t>
            </w:r>
          </w:p>
        </w:tc>
        <w:tc>
          <w:tcPr>
            <w:tcW w:w="597" w:type="dxa"/>
            <w:tcBorders>
              <w:top w:val="nil"/>
              <w:left w:val="nil"/>
              <w:bottom w:val="single" w:sz="4" w:space="0" w:color="auto"/>
              <w:right w:val="single" w:sz="4" w:space="0" w:color="auto"/>
            </w:tcBorders>
            <w:shd w:val="clear" w:color="auto" w:fill="auto"/>
            <w:noWrap/>
            <w:vAlign w:val="bottom"/>
            <w:hideMark/>
          </w:tcPr>
          <w:p w:rsidR="00D0522E" w:rsidRPr="0095004B" w:rsidRDefault="00D0522E" w:rsidP="00710E18">
            <w:pPr>
              <w:jc w:val="right"/>
              <w:rPr>
                <w:b/>
                <w:bCs/>
                <w:color w:val="000000"/>
                <w:sz w:val="12"/>
                <w:szCs w:val="12"/>
                <w:lang w:val="en-SG" w:eastAsia="en-SG"/>
              </w:rPr>
            </w:pPr>
            <w:r w:rsidRPr="0095004B">
              <w:rPr>
                <w:b/>
                <w:bCs/>
                <w:color w:val="000000"/>
                <w:sz w:val="12"/>
                <w:szCs w:val="12"/>
                <w:lang w:val="en-SG" w:eastAsia="en-SG"/>
              </w:rPr>
              <w:t>99.99</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11</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thuận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Thuận</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1460-1469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44.6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3.35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0.57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99.98</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57</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thuận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Thuận</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1460-1469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65.5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27.2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0.73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2.85</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100.1</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62</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thuận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Thuận</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1460-1469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56.6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35.2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7.31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99.99</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12</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1470-1497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71.4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5.54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1.91</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100.1</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13</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1470-1497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64.4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24.6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5.85</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99.84</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:58</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1470-1497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62.5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22.5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10.7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3.4</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99.81</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:63</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Thánh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Đức</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1470-1497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69.9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21.9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4.43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0.81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2.9</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100</w:t>
            </w:r>
          </w:p>
        </w:tc>
      </w:tr>
      <w:tr w:rsidR="0003391B" w:rsidRPr="0095004B" w:rsidTr="007F0930">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14</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Cảnh thống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Hiến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Cảnh Thống</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1498-1504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81.4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12.1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3.71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1.84</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99.96</w:t>
            </w:r>
          </w:p>
        </w:tc>
      </w:tr>
      <w:tr w:rsidR="00D0522E" w:rsidRPr="0095004B" w:rsidTr="007F0930">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Túc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Thái Trinh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1504</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single" w:sz="4" w:space="0" w:color="auto"/>
              <w:left w:val="nil"/>
              <w:bottom w:val="single" w:sz="4" w:space="0" w:color="auto"/>
              <w:right w:val="single" w:sz="4" w:space="0" w:color="auto"/>
            </w:tcBorders>
            <w:shd w:val="clear" w:color="auto"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15</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Đoan khánh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Uy Mục</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Đoan Khánh</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1505-1509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56.5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33.7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8.45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0.93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99.98</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16</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thuận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Tương Dực</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Thuận</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1510-1516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74.5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19.4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3.88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1.71</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100</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lastRenderedPageBreak/>
              <w:t>20.ST.ĐPL: 64</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thuận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Tương Dực</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Hồng Thuận</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1510-1516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69.1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22.1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5.46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1.26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1.77</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99.98</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17</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thiệu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Chiêu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Quang Thiệu</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1516-1522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62.8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29.4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4.75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0.58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1.87</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99.85</w:t>
            </w:r>
          </w:p>
        </w:tc>
      </w:tr>
      <w:tr w:rsidR="00D0522E" w:rsidRPr="0095004B" w:rsidTr="00543137">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Hoàng Đệ Xuân</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Thống nguyên</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1522-1527</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single" w:sz="4" w:space="0" w:color="auto"/>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single" w:sz="4" w:space="0" w:color="auto"/>
              <w:left w:val="nil"/>
              <w:bottom w:val="single" w:sz="4" w:space="0" w:color="auto"/>
              <w:right w:val="single" w:sz="4" w:space="0" w:color="auto"/>
            </w:tcBorders>
            <w:shd w:val="clear" w:color="auto" w:fill="FFFF00"/>
            <w:noWrap/>
            <w:vAlign w:val="bottom"/>
            <w:hideMark/>
          </w:tcPr>
          <w:p w:rsidR="00D0522E" w:rsidRPr="00543137" w:rsidRDefault="00D0522E" w:rsidP="00833DE4">
            <w:pPr>
              <w:rPr>
                <w:color w:val="FFFF00"/>
                <w:sz w:val="12"/>
                <w:szCs w:val="12"/>
                <w:lang w:val="en-SG" w:eastAsia="en-SG"/>
              </w:rPr>
            </w:pPr>
            <w:r w:rsidRPr="00543137">
              <w:rPr>
                <w:color w:val="FFFF00"/>
                <w:sz w:val="12"/>
                <w:szCs w:val="12"/>
                <w:lang w:val="en-SG" w:eastAsia="en-SG"/>
              </w:rPr>
              <w:t> </w:t>
            </w:r>
          </w:p>
        </w:tc>
        <w:tc>
          <w:tcPr>
            <w:tcW w:w="597" w:type="dxa"/>
            <w:tcBorders>
              <w:top w:val="single" w:sz="4" w:space="0" w:color="auto"/>
              <w:left w:val="nil"/>
              <w:bottom w:val="single" w:sz="4" w:space="0" w:color="auto"/>
              <w:right w:val="single" w:sz="4" w:space="0" w:color="auto"/>
            </w:tcBorders>
            <w:shd w:val="clear" w:color="auto" w:fill="FFFF00"/>
            <w:noWrap/>
            <w:vAlign w:val="bottom"/>
            <w:hideMark/>
          </w:tcPr>
          <w:p w:rsidR="00D0522E" w:rsidRPr="00543137" w:rsidRDefault="00D0522E" w:rsidP="00833DE4">
            <w:pPr>
              <w:jc w:val="right"/>
              <w:rPr>
                <w:color w:val="FFFF00"/>
                <w:sz w:val="12"/>
                <w:szCs w:val="12"/>
                <w:lang w:val="en-SG" w:eastAsia="en-SG"/>
              </w:rPr>
            </w:pP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:18</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Minh đức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Mạc Đăng Dung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Minh Đức</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1527-1529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38.9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12.6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6.26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99.49</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19</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Đại chính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Mạc Đăng Doanh</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Đại Chính</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1530-1540</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64.4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26.7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4.36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0.46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3.63</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99.99</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21</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Nguyên hòa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Trang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Nguyên Hòa</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1533-1548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51.9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38.3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7.58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1.43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99.92</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:65</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b/>
                <w:bCs/>
                <w:color w:val="000000"/>
                <w:sz w:val="12"/>
                <w:szCs w:val="12"/>
                <w:lang w:val="en-SG" w:eastAsia="en-SG"/>
              </w:rPr>
            </w:pPr>
            <w:r w:rsidRPr="0095004B">
              <w:rPr>
                <w:b/>
                <w:bCs/>
                <w:color w:val="000000"/>
                <w:sz w:val="12"/>
                <w:szCs w:val="12"/>
                <w:lang w:val="en-SG" w:eastAsia="en-SG"/>
              </w:rPr>
              <w:t>Hoàng Ân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Lê Trang Tông</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Nguyên Hòa</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1533-1548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55.6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4.57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99.8</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:20</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Quảng hòa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Mạc Phúc Hải</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Quảng Hòa</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1541-1546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58.4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32.7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7.18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0.63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0.73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99.75</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:68</w:t>
            </w:r>
          </w:p>
        </w:tc>
        <w:tc>
          <w:tcPr>
            <w:tcW w:w="866"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Quảng hòa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Mạc Phúc Hải</w:t>
            </w:r>
          </w:p>
        </w:tc>
        <w:tc>
          <w:tcPr>
            <w:tcW w:w="851"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Quảng Hòa</w:t>
            </w:r>
          </w:p>
        </w:tc>
        <w:tc>
          <w:tcPr>
            <w:tcW w:w="56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1541-1546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56.9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36.3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4.71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1.34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99.63</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:66</w:t>
            </w:r>
          </w:p>
        </w:tc>
        <w:tc>
          <w:tcPr>
            <w:tcW w:w="866"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Vĩnh Định Thông Bảo</w:t>
            </w:r>
          </w:p>
        </w:tc>
        <w:tc>
          <w:tcPr>
            <w:tcW w:w="709"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Mạc Phúc Nguyên*</w:t>
            </w:r>
          </w:p>
        </w:tc>
        <w:tc>
          <w:tcPr>
            <w:tcW w:w="851"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Vĩnh Định</w:t>
            </w:r>
          </w:p>
        </w:tc>
        <w:tc>
          <w:tcPr>
            <w:tcW w:w="567"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jc w:val="right"/>
              <w:rPr>
                <w:color w:val="000000"/>
                <w:sz w:val="12"/>
                <w:szCs w:val="12"/>
                <w:lang w:val="en-SG" w:eastAsia="en-SG"/>
              </w:rPr>
            </w:pPr>
            <w:r w:rsidRPr="0095004B">
              <w:rPr>
                <w:color w:val="000000"/>
                <w:sz w:val="12"/>
                <w:szCs w:val="12"/>
                <w:lang w:val="en-SG" w:eastAsia="en-SG"/>
              </w:rPr>
              <w:t>1547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26.6</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72.9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99.84</w:t>
            </w:r>
          </w:p>
        </w:tc>
      </w:tr>
      <w:tr w:rsidR="0003391B"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20.ST.ĐPL :67</w:t>
            </w:r>
          </w:p>
        </w:tc>
        <w:tc>
          <w:tcPr>
            <w:tcW w:w="866"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Vĩnh Định Chí Bảo</w:t>
            </w:r>
          </w:p>
        </w:tc>
        <w:tc>
          <w:tcPr>
            <w:tcW w:w="709"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Mạc Phúc Nguyên *</w:t>
            </w:r>
          </w:p>
        </w:tc>
        <w:tc>
          <w:tcPr>
            <w:tcW w:w="851"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rPr>
                <w:color w:val="000000"/>
                <w:sz w:val="12"/>
                <w:szCs w:val="12"/>
                <w:lang w:val="en-SG" w:eastAsia="en-SG"/>
              </w:rPr>
            </w:pPr>
            <w:r w:rsidRPr="0095004B">
              <w:rPr>
                <w:color w:val="000000"/>
                <w:sz w:val="12"/>
                <w:szCs w:val="12"/>
                <w:lang w:val="en-SG" w:eastAsia="en-SG"/>
              </w:rPr>
              <w:t>Vĩnh Định</w:t>
            </w:r>
          </w:p>
        </w:tc>
        <w:tc>
          <w:tcPr>
            <w:tcW w:w="567" w:type="dxa"/>
            <w:tcBorders>
              <w:top w:val="nil"/>
              <w:left w:val="nil"/>
              <w:bottom w:val="single" w:sz="4" w:space="0" w:color="auto"/>
              <w:right w:val="single" w:sz="4" w:space="0" w:color="auto"/>
            </w:tcBorders>
            <w:shd w:val="clear" w:color="000000" w:fill="FFFFFF"/>
            <w:noWrap/>
            <w:vAlign w:val="bottom"/>
            <w:hideMark/>
          </w:tcPr>
          <w:p w:rsidR="0003391B" w:rsidRPr="0095004B" w:rsidRDefault="0003391B" w:rsidP="00833DE4">
            <w:pPr>
              <w:jc w:val="right"/>
              <w:rPr>
                <w:color w:val="000000"/>
                <w:sz w:val="12"/>
                <w:szCs w:val="12"/>
                <w:lang w:val="en-SG" w:eastAsia="en-SG"/>
              </w:rPr>
            </w:pPr>
            <w:r w:rsidRPr="0095004B">
              <w:rPr>
                <w:color w:val="000000"/>
                <w:sz w:val="12"/>
                <w:szCs w:val="12"/>
                <w:lang w:val="en-SG" w:eastAsia="en-SG"/>
              </w:rPr>
              <w:t>1547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45.1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37.3</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13.9</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0.15</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0.24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0.07</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0.71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0.32</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03391B" w:rsidRPr="0095004B" w:rsidRDefault="0003391B" w:rsidP="00710E18">
            <w:pPr>
              <w:jc w:val="right"/>
              <w:rPr>
                <w:b/>
                <w:bCs/>
                <w:color w:val="000000"/>
                <w:sz w:val="12"/>
                <w:szCs w:val="12"/>
                <w:lang w:val="en-SG" w:eastAsia="en-SG"/>
              </w:rPr>
            </w:pPr>
            <w:r w:rsidRPr="0095004B">
              <w:rPr>
                <w:b/>
                <w:bCs/>
                <w:color w:val="000000"/>
                <w:sz w:val="12"/>
                <w:szCs w:val="12"/>
                <w:lang w:val="en-SG" w:eastAsia="en-SG"/>
              </w:rPr>
              <w:t>98.16</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Phúc Nguyên</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Cảnh Lịch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1548-1554</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Trung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Thuận Bình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1549-1556</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Phúc Nguyên</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Quang Bảo</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1555-1564</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Anh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Thiên Hựu</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1557</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Anh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Chính Trị</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1558-1571</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Mậu Hợp</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Thuần Phúc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1565-1568</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Mậu Hợp</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Sùng Khang</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1568-1578</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Anh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Hồng Phúc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1572</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22</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Gia thái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Thế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Gia Thái</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1573-1577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66.1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22.4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9.46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0.76</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99.42</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Mậu Hợp</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Diên Thành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1578-1585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F22E9">
        <w:trPr>
          <w:trHeight w:val="429"/>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Thế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Quang Hưng</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1578-1599</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Mậu Hợp</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Đoan Thái</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1585-1588</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Mậu Hợp</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Hưng Trị</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1588-1591</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Mậu Hợp</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Hồng Ninh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1591-1592</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Toàn</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Vũ An</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1592</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lastRenderedPageBreak/>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Kính Chỉ</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Bảo Định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1592</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Kính Chỉ</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Khang Hựu</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1593</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Kính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Thuận Đức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1600</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Kính Cung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Kiền Thống</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1593-1625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Kính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Hoằng Định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1600-1619</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Vĩnh Tộ</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1619-1629</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Kính Khoan</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Long Thái</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1623-1625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Đức Long</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1629-1635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Dương Hòa</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1635-1643</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Mạc Kính Vũ</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Thuận Đức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1638-1677</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Chân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Phúc Thái</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1643-1649</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Khánh Đức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1649-1653</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Thịnh Đức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1653-1658</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23</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thọ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Thọ</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1658-1662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67.5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8.22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3.29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0.92</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98.98</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24</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thọ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Thọ</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1658-1662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65.9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23.8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5.56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1.44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99.79</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56</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thọ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Thọ</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1658-1662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73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22.5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0.99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0.52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1.94</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99.96</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Thần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Vạn Khánh</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jc w:val="right"/>
              <w:rPr>
                <w:color w:val="000000"/>
                <w:sz w:val="12"/>
                <w:szCs w:val="12"/>
                <w:lang w:val="en-SG" w:eastAsia="en-SG"/>
              </w:rPr>
            </w:pPr>
            <w:r w:rsidRPr="0095004B">
              <w:rPr>
                <w:color w:val="000000"/>
                <w:sz w:val="12"/>
                <w:szCs w:val="12"/>
                <w:lang w:val="en-SG" w:eastAsia="en-SG"/>
              </w:rPr>
              <w:t>1662</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Huyền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Cảnh Trị</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1663-1671</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Gia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Dương Đức</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1672-1674</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Gia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Đức Nguyên</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1674-1675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Hy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Vĩnh Trị</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1676-1680</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416882">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Hy Tông</w:t>
            </w:r>
          </w:p>
        </w:tc>
        <w:tc>
          <w:tcPr>
            <w:tcW w:w="851"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Chính Hòa</w:t>
            </w: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1680-1705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25</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thịnh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Dụ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Vĩnh Thịnh</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1705-1720</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50</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23.1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6.33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17.4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1.56</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26</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Bảo thái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Dụ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Bảo Thái</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1720-1729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35.1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19.7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33.6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0.88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98.9</w:t>
            </w:r>
          </w:p>
        </w:tc>
      </w:tr>
      <w:tr w:rsidR="00D0522E" w:rsidRPr="0095004B" w:rsidTr="00932194">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Đế Tông</w:t>
            </w:r>
          </w:p>
        </w:tc>
        <w:tc>
          <w:tcPr>
            <w:tcW w:w="851" w:type="dxa"/>
            <w:tcBorders>
              <w:top w:val="nil"/>
              <w:left w:val="nil"/>
              <w:bottom w:val="single" w:sz="4" w:space="0" w:color="auto"/>
              <w:right w:val="single" w:sz="4" w:space="0" w:color="auto"/>
            </w:tcBorders>
            <w:shd w:val="clear" w:color="000000" w:fill="FFFF00"/>
            <w:noWrap/>
            <w:vAlign w:val="bottom"/>
          </w:tcPr>
          <w:p w:rsidR="00D0522E" w:rsidRPr="0095004B" w:rsidRDefault="00D0522E" w:rsidP="00833DE4">
            <w:pPr>
              <w:rPr>
                <w:color w:val="000000"/>
                <w:sz w:val="12"/>
                <w:szCs w:val="12"/>
                <w:lang w:val="en-SG" w:eastAsia="en-SG"/>
              </w:rPr>
            </w:pP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1729-1732</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932194">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Thuần Tông</w:t>
            </w:r>
          </w:p>
        </w:tc>
        <w:tc>
          <w:tcPr>
            <w:tcW w:w="851" w:type="dxa"/>
            <w:tcBorders>
              <w:top w:val="nil"/>
              <w:left w:val="nil"/>
              <w:bottom w:val="single" w:sz="4" w:space="0" w:color="auto"/>
              <w:right w:val="single" w:sz="4" w:space="0" w:color="auto"/>
            </w:tcBorders>
            <w:shd w:val="clear" w:color="000000" w:fill="FFFF00"/>
            <w:noWrap/>
            <w:vAlign w:val="bottom"/>
          </w:tcPr>
          <w:p w:rsidR="00D0522E" w:rsidRPr="0095004B" w:rsidRDefault="00D0522E" w:rsidP="00833DE4">
            <w:pPr>
              <w:rPr>
                <w:color w:val="000000"/>
                <w:sz w:val="12"/>
                <w:szCs w:val="12"/>
                <w:lang w:val="en-SG" w:eastAsia="en-SG"/>
              </w:rPr>
            </w:pP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1732-1735</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D0522E" w:rsidRPr="0095004B" w:rsidTr="00932194">
        <w:trPr>
          <w:trHeight w:val="300"/>
        </w:trPr>
        <w:tc>
          <w:tcPr>
            <w:tcW w:w="1073" w:type="dxa"/>
            <w:tcBorders>
              <w:top w:val="nil"/>
              <w:left w:val="single" w:sz="4" w:space="0" w:color="auto"/>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866"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Lê Ý Tông</w:t>
            </w:r>
          </w:p>
        </w:tc>
        <w:tc>
          <w:tcPr>
            <w:tcW w:w="851" w:type="dxa"/>
            <w:tcBorders>
              <w:top w:val="nil"/>
              <w:left w:val="nil"/>
              <w:bottom w:val="single" w:sz="4" w:space="0" w:color="auto"/>
              <w:right w:val="single" w:sz="4" w:space="0" w:color="auto"/>
            </w:tcBorders>
            <w:shd w:val="clear" w:color="000000" w:fill="FFFF00"/>
            <w:noWrap/>
            <w:vAlign w:val="bottom"/>
          </w:tcPr>
          <w:p w:rsidR="00D0522E" w:rsidRPr="0095004B" w:rsidRDefault="00D0522E" w:rsidP="00833DE4">
            <w:pPr>
              <w:rPr>
                <w:color w:val="000000"/>
                <w:sz w:val="12"/>
                <w:szCs w:val="12"/>
                <w:lang w:val="en-SG" w:eastAsia="en-SG"/>
              </w:rPr>
            </w:pPr>
          </w:p>
        </w:tc>
        <w:tc>
          <w:tcPr>
            <w:tcW w:w="56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1735-1740</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454"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c>
          <w:tcPr>
            <w:tcW w:w="597" w:type="dxa"/>
            <w:tcBorders>
              <w:top w:val="nil"/>
              <w:left w:val="nil"/>
              <w:bottom w:val="single" w:sz="4" w:space="0" w:color="auto"/>
              <w:right w:val="single" w:sz="4" w:space="0" w:color="auto"/>
            </w:tcBorders>
            <w:shd w:val="clear" w:color="000000" w:fill="FFFF00"/>
            <w:noWrap/>
            <w:vAlign w:val="bottom"/>
            <w:hideMark/>
          </w:tcPr>
          <w:p w:rsidR="00D0522E" w:rsidRPr="0095004B" w:rsidRDefault="00D0522E" w:rsidP="00833DE4">
            <w:pPr>
              <w:rPr>
                <w:color w:val="000000"/>
                <w:sz w:val="12"/>
                <w:szCs w:val="12"/>
                <w:lang w:val="en-SG" w:eastAsia="en-SG"/>
              </w:rPr>
            </w:pPr>
            <w:r w:rsidRPr="0095004B">
              <w:rPr>
                <w:color w:val="000000"/>
                <w:sz w:val="12"/>
                <w:szCs w:val="12"/>
                <w:lang w:val="en-SG" w:eastAsia="en-SG"/>
              </w:rPr>
              <w:t> </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27</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1740-1753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33.7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3.97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1.22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100</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lastRenderedPageBreak/>
              <w:t>20.ST.ĐPL: 28</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1740-1762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68.2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3.17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2.09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2.31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2.79</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99.86</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29</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1740-1753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52.4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35.3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3.47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6.29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1.75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99.91</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30</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20.5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66.6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11.4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0.77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99.93</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31</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31.7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21.7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1.43</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99.48</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32</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37.2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44.9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0.32</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99.45</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33</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4.65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42.6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0.28</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99.43</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34</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70.8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9.31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1.5</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99.84</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35</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62.6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28.8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2.74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1.72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2.1</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99.92</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:36</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49.1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14.6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33.6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0.83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0.65</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99.57</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:37</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66.3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18.4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2.24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1.73</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99.54</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38</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1760-1786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74.8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1.85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0.54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0.53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99.99</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:39</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 xml:space="preserve">Cảnh hưng thông bảo </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1740-1753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56.3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29.3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3.13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4.47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2.3</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97.21</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40</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Cự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26.1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4.44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5.28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1.38</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98.56</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41</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Vĩnh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45.9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21.4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27.3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2.99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1.67</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99.75</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:59</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Vĩnh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56.1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0.52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99.43</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42</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Trung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31.1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64.6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1.44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0.72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0.97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99.82</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:43</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tuyền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52.2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36.9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6.63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1.86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99.27</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44</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chí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79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1.62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1.18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0.59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99.98</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45</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trọng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52.2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41.5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1.42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0.99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99.17</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46</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đại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62.2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99.72</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20.ST.ĐPL:47</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thái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31.3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64.7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1.71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0.38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99.7</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:48</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nội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71.5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0.87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0.79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0.96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0.49</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99.95</w:t>
            </w:r>
          </w:p>
        </w:tc>
      </w:tr>
      <w:tr w:rsidR="002A60BC"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20.ST.ĐPL: 49</w:t>
            </w:r>
          </w:p>
        </w:tc>
        <w:tc>
          <w:tcPr>
            <w:tcW w:w="866"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 chính bảo</w:t>
            </w:r>
          </w:p>
        </w:tc>
        <w:tc>
          <w:tcPr>
            <w:tcW w:w="709"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41.2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51.5</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2.33</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3.57</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2.29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0.04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0.21</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0.69</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0.54</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0.12</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2A60BC" w:rsidRPr="0095004B" w:rsidRDefault="002A60BC" w:rsidP="00710E18">
            <w:pPr>
              <w:jc w:val="right"/>
              <w:rPr>
                <w:b/>
                <w:bCs/>
                <w:color w:val="000000"/>
                <w:sz w:val="12"/>
                <w:szCs w:val="12"/>
                <w:lang w:val="en-SG" w:eastAsia="en-SG"/>
              </w:rPr>
            </w:pPr>
            <w:r w:rsidRPr="0095004B">
              <w:rPr>
                <w:b/>
                <w:bCs/>
                <w:color w:val="000000"/>
                <w:sz w:val="12"/>
                <w:szCs w:val="12"/>
                <w:lang w:val="en-SG" w:eastAsia="en-SG"/>
              </w:rPr>
              <w:t>102.5</w:t>
            </w:r>
          </w:p>
        </w:tc>
      </w:tr>
      <w:tr w:rsidR="007F0930"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20.ST.ĐPL: 50</w:t>
            </w:r>
          </w:p>
        </w:tc>
        <w:tc>
          <w:tcPr>
            <w:tcW w:w="866"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Cảnh hưng thuận bảo</w:t>
            </w:r>
          </w:p>
        </w:tc>
        <w:tc>
          <w:tcPr>
            <w:tcW w:w="709"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Lê Hiển Tông</w:t>
            </w:r>
          </w:p>
        </w:tc>
        <w:tc>
          <w:tcPr>
            <w:tcW w:w="851"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Cảnh Hưng</w:t>
            </w:r>
          </w:p>
        </w:tc>
        <w:tc>
          <w:tcPr>
            <w:tcW w:w="56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1762-1776</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42.4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44.4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6.59</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3.73</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1.09</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0.16</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0.68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0.24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99.83</w:t>
            </w:r>
          </w:p>
        </w:tc>
      </w:tr>
      <w:tr w:rsidR="007F0930"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20.ST.ĐPL: 51</w:t>
            </w:r>
          </w:p>
        </w:tc>
        <w:tc>
          <w:tcPr>
            <w:tcW w:w="866"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Lê Mẫn Đế</w:t>
            </w:r>
          </w:p>
        </w:tc>
        <w:tc>
          <w:tcPr>
            <w:tcW w:w="851"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w:t>
            </w:r>
          </w:p>
        </w:tc>
        <w:tc>
          <w:tcPr>
            <w:tcW w:w="56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1787-1788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61.8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21.7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6.03</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5.91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0.58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0.35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3.48</w:t>
            </w:r>
          </w:p>
        </w:tc>
        <w:tc>
          <w:tcPr>
            <w:tcW w:w="59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99.96</w:t>
            </w:r>
          </w:p>
        </w:tc>
      </w:tr>
      <w:tr w:rsidR="007F0930"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20.ST.ĐPL :52</w:t>
            </w:r>
          </w:p>
        </w:tc>
        <w:tc>
          <w:tcPr>
            <w:tcW w:w="866"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Lê Mẫn Đế</w:t>
            </w:r>
          </w:p>
        </w:tc>
        <w:tc>
          <w:tcPr>
            <w:tcW w:w="851"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w:t>
            </w:r>
          </w:p>
        </w:tc>
        <w:tc>
          <w:tcPr>
            <w:tcW w:w="56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1787-1788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50.4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35.7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11.8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0.27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0.27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0.37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0.12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0.48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0.27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0.24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59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99.92</w:t>
            </w:r>
          </w:p>
        </w:tc>
      </w:tr>
      <w:tr w:rsidR="007F0930"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lastRenderedPageBreak/>
              <w:t>20.ST.ĐPL: 53</w:t>
            </w:r>
          </w:p>
        </w:tc>
        <w:tc>
          <w:tcPr>
            <w:tcW w:w="866"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Lê Mẫn Đế</w:t>
            </w:r>
          </w:p>
        </w:tc>
        <w:tc>
          <w:tcPr>
            <w:tcW w:w="851"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w:t>
            </w:r>
          </w:p>
        </w:tc>
        <w:tc>
          <w:tcPr>
            <w:tcW w:w="56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1787-1788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48.2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15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7.26</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26.5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0.54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0.03</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0.43</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0.17</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1.69</w:t>
            </w:r>
          </w:p>
        </w:tc>
        <w:tc>
          <w:tcPr>
            <w:tcW w:w="59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99.79</w:t>
            </w:r>
          </w:p>
        </w:tc>
      </w:tr>
      <w:tr w:rsidR="007F0930" w:rsidRPr="0095004B" w:rsidTr="00416882">
        <w:trPr>
          <w:trHeight w:val="330"/>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20.ST.ĐPL: 54</w:t>
            </w:r>
          </w:p>
        </w:tc>
        <w:tc>
          <w:tcPr>
            <w:tcW w:w="866"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Càn Long Thông Bảo</w:t>
            </w:r>
          </w:p>
        </w:tc>
        <w:tc>
          <w:tcPr>
            <w:tcW w:w="709"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Lê Mẫn Đế</w:t>
            </w:r>
          </w:p>
        </w:tc>
        <w:tc>
          <w:tcPr>
            <w:tcW w:w="851"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rPr>
                <w:color w:val="000000"/>
                <w:sz w:val="12"/>
                <w:szCs w:val="12"/>
                <w:lang w:val="en-SG" w:eastAsia="en-SG"/>
              </w:rPr>
            </w:pPr>
            <w:r w:rsidRPr="0095004B">
              <w:rPr>
                <w:color w:val="000000"/>
                <w:sz w:val="12"/>
                <w:szCs w:val="12"/>
                <w:lang w:val="en-SG" w:eastAsia="en-SG"/>
              </w:rPr>
              <w:t>Chiêu Thống</w:t>
            </w:r>
          </w:p>
        </w:tc>
        <w:tc>
          <w:tcPr>
            <w:tcW w:w="56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833DE4">
            <w:pPr>
              <w:jc w:val="right"/>
              <w:rPr>
                <w:color w:val="000000"/>
                <w:sz w:val="12"/>
                <w:szCs w:val="12"/>
                <w:lang w:val="en-SG" w:eastAsia="en-SG"/>
              </w:rPr>
            </w:pPr>
            <w:r w:rsidRPr="0095004B">
              <w:rPr>
                <w:color w:val="000000"/>
                <w:sz w:val="12"/>
                <w:szCs w:val="12"/>
                <w:lang w:val="en-SG" w:eastAsia="en-SG"/>
              </w:rPr>
              <w:t>1789</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60.4</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11.9</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7.82</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17.1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0.85</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0.08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0.51</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0.18</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rPr>
                <w:b/>
                <w:bCs/>
                <w:color w:val="000000"/>
                <w:sz w:val="12"/>
                <w:szCs w:val="12"/>
                <w:lang w:val="en-SG" w:eastAsia="en-SG"/>
              </w:rPr>
            </w:pPr>
            <w:r w:rsidRPr="0095004B">
              <w:rPr>
                <w:b/>
                <w:bCs/>
                <w:color w:val="000000"/>
                <w:sz w:val="12"/>
                <w:szCs w:val="12"/>
                <w:lang w:val="en-SG" w:eastAsia="en-SG"/>
              </w:rPr>
              <w:t> </w:t>
            </w:r>
          </w:p>
        </w:tc>
        <w:tc>
          <w:tcPr>
            <w:tcW w:w="454"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0.9</w:t>
            </w:r>
          </w:p>
        </w:tc>
        <w:tc>
          <w:tcPr>
            <w:tcW w:w="597" w:type="dxa"/>
            <w:tcBorders>
              <w:top w:val="nil"/>
              <w:left w:val="nil"/>
              <w:bottom w:val="single" w:sz="4" w:space="0" w:color="auto"/>
              <w:right w:val="single" w:sz="4" w:space="0" w:color="auto"/>
            </w:tcBorders>
            <w:shd w:val="clear" w:color="auto" w:fill="auto"/>
            <w:noWrap/>
            <w:vAlign w:val="bottom"/>
            <w:hideMark/>
          </w:tcPr>
          <w:p w:rsidR="007F0930" w:rsidRPr="0095004B" w:rsidRDefault="007F0930" w:rsidP="00710E18">
            <w:pPr>
              <w:jc w:val="right"/>
              <w:rPr>
                <w:b/>
                <w:bCs/>
                <w:color w:val="000000"/>
                <w:sz w:val="12"/>
                <w:szCs w:val="12"/>
                <w:lang w:val="en-SG" w:eastAsia="en-SG"/>
              </w:rPr>
            </w:pPr>
            <w:r w:rsidRPr="0095004B">
              <w:rPr>
                <w:b/>
                <w:bCs/>
                <w:color w:val="000000"/>
                <w:sz w:val="12"/>
                <w:szCs w:val="12"/>
                <w:lang w:val="en-SG" w:eastAsia="en-SG"/>
              </w:rPr>
              <w:t>99.7</w:t>
            </w:r>
          </w:p>
        </w:tc>
      </w:tr>
    </w:tbl>
    <w:p w:rsidR="00D50BBE" w:rsidRDefault="00D50BBE">
      <w:pPr>
        <w:spacing w:after="200" w:line="276" w:lineRule="auto"/>
        <w:rPr>
          <w:sz w:val="28"/>
          <w:szCs w:val="28"/>
          <w:lang w:val="de-DE"/>
        </w:rPr>
      </w:pPr>
      <w:r>
        <w:rPr>
          <w:sz w:val="28"/>
          <w:szCs w:val="28"/>
          <w:lang w:val="de-DE"/>
        </w:rPr>
        <w:br w:type="page"/>
      </w:r>
    </w:p>
    <w:p w:rsidR="00D50BBE" w:rsidRDefault="00D50BBE" w:rsidP="004439A1">
      <w:pPr>
        <w:spacing w:after="200" w:line="276" w:lineRule="auto"/>
        <w:rPr>
          <w:b/>
          <w:sz w:val="28"/>
          <w:szCs w:val="28"/>
          <w:lang w:val="de-DE"/>
        </w:rPr>
        <w:sectPr w:rsidR="00D50BBE" w:rsidSect="00FE4E46">
          <w:pgSz w:w="16838" w:h="11906" w:orient="landscape"/>
          <w:pgMar w:top="1418" w:right="567" w:bottom="1134" w:left="567" w:header="709" w:footer="709" w:gutter="0"/>
          <w:cols w:space="708"/>
          <w:docGrid w:linePitch="360"/>
        </w:sectPr>
      </w:pPr>
    </w:p>
    <w:p w:rsidR="004439A1" w:rsidRDefault="00416882" w:rsidP="004439A1">
      <w:pPr>
        <w:spacing w:after="200" w:line="276" w:lineRule="auto"/>
        <w:rPr>
          <w:sz w:val="28"/>
          <w:szCs w:val="28"/>
          <w:lang w:val="de-DE"/>
        </w:rPr>
      </w:pPr>
      <w:r>
        <w:rPr>
          <w:sz w:val="28"/>
          <w:szCs w:val="28"/>
          <w:lang w:val="de-DE"/>
        </w:rPr>
        <w:lastRenderedPageBreak/>
        <w:t xml:space="preserve">Từ </w:t>
      </w:r>
      <w:r w:rsidRPr="00416882">
        <w:rPr>
          <w:i/>
          <w:sz w:val="28"/>
          <w:szCs w:val="28"/>
          <w:lang w:val="de-DE"/>
        </w:rPr>
        <w:t xml:space="preserve">Bảng </w:t>
      </w:r>
      <w:r w:rsidR="007F0930">
        <w:rPr>
          <w:i/>
          <w:sz w:val="28"/>
          <w:szCs w:val="28"/>
          <w:lang w:val="de-DE"/>
        </w:rPr>
        <w:t>1</w:t>
      </w:r>
      <w:r w:rsidRPr="00416882">
        <w:rPr>
          <w:i/>
          <w:sz w:val="28"/>
          <w:szCs w:val="28"/>
          <w:lang w:val="de-DE"/>
        </w:rPr>
        <w:t>:</w:t>
      </w:r>
      <w:r>
        <w:rPr>
          <w:sz w:val="28"/>
          <w:szCs w:val="28"/>
          <w:lang w:val="de-DE"/>
        </w:rPr>
        <w:t xml:space="preserve"> </w:t>
      </w:r>
      <w:r w:rsidRPr="00416882">
        <w:rPr>
          <w:i/>
          <w:sz w:val="28"/>
          <w:szCs w:val="28"/>
          <w:lang w:val="de-DE"/>
        </w:rPr>
        <w:t>Thành phần hợp kim tiền đồng cổ chính triều thời  Lê trong hệ thống niên biểu các triều vua Lê Mạc</w:t>
      </w:r>
      <w:r>
        <w:rPr>
          <w:sz w:val="28"/>
          <w:szCs w:val="28"/>
          <w:lang w:val="de-DE"/>
        </w:rPr>
        <w:t xml:space="preserve"> cho thấy các giai đoạn luyện kim như sau: </w:t>
      </w:r>
    </w:p>
    <w:p w:rsidR="00833DE4" w:rsidRDefault="00833DE4" w:rsidP="004439A1">
      <w:pPr>
        <w:spacing w:after="200" w:line="276" w:lineRule="auto"/>
        <w:rPr>
          <w:sz w:val="28"/>
          <w:szCs w:val="28"/>
          <w:lang w:val="de-DE"/>
        </w:rPr>
      </w:pPr>
      <w:r>
        <w:rPr>
          <w:sz w:val="28"/>
          <w:szCs w:val="28"/>
          <w:lang w:val="de-DE"/>
        </w:rPr>
        <w:t xml:space="preserve">Để theo hệ thống phát triển hợp kim đồng từ thời tiền sử trên toàn thế giới: </w:t>
      </w:r>
    </w:p>
    <w:p w:rsidR="00833DE4" w:rsidRDefault="00833DE4" w:rsidP="004439A1">
      <w:pPr>
        <w:spacing w:after="200" w:line="276" w:lineRule="auto"/>
        <w:rPr>
          <w:sz w:val="28"/>
          <w:szCs w:val="28"/>
          <w:lang w:val="de-DE"/>
        </w:rPr>
      </w:pPr>
      <w:r w:rsidRPr="00833DE4">
        <w:rPr>
          <w:b/>
          <w:sz w:val="28"/>
          <w:szCs w:val="28"/>
          <w:lang w:val="de-DE"/>
        </w:rPr>
        <w:t>Giai đoạn 1</w:t>
      </w:r>
      <w:r>
        <w:rPr>
          <w:sz w:val="28"/>
          <w:szCs w:val="28"/>
          <w:lang w:val="de-DE"/>
        </w:rPr>
        <w:t>: đồng đỏ (thời đại đồng đỏ</w:t>
      </w:r>
      <w:r w:rsidR="004862EC">
        <w:rPr>
          <w:sz w:val="28"/>
          <w:szCs w:val="28"/>
          <w:lang w:val="de-DE"/>
        </w:rPr>
        <w:t xml:space="preserve"> - vùng </w:t>
      </w:r>
      <w:r w:rsidR="008A1D00">
        <w:rPr>
          <w:sz w:val="28"/>
          <w:szCs w:val="28"/>
          <w:lang w:val="de-DE"/>
        </w:rPr>
        <w:t>Lưỡng Hà</w:t>
      </w:r>
      <w:r>
        <w:rPr>
          <w:sz w:val="28"/>
          <w:szCs w:val="28"/>
          <w:lang w:val="de-DE"/>
        </w:rPr>
        <w:t>).</w:t>
      </w:r>
    </w:p>
    <w:p w:rsidR="00833DE4" w:rsidRDefault="00833DE4" w:rsidP="004439A1">
      <w:pPr>
        <w:spacing w:after="200" w:line="276" w:lineRule="auto"/>
        <w:rPr>
          <w:sz w:val="28"/>
          <w:szCs w:val="28"/>
          <w:lang w:val="de-DE"/>
        </w:rPr>
      </w:pPr>
      <w:r w:rsidRPr="00833DE4">
        <w:rPr>
          <w:b/>
          <w:sz w:val="28"/>
          <w:szCs w:val="28"/>
          <w:lang w:val="de-DE"/>
        </w:rPr>
        <w:t>Giai đoạn 2</w:t>
      </w:r>
      <w:r>
        <w:rPr>
          <w:sz w:val="28"/>
          <w:szCs w:val="28"/>
          <w:lang w:val="de-DE"/>
        </w:rPr>
        <w:t>: Đồng – thiếc (thời đại đồng thau</w:t>
      </w:r>
      <w:r w:rsidR="004862EC">
        <w:rPr>
          <w:sz w:val="28"/>
          <w:szCs w:val="28"/>
          <w:lang w:val="de-DE"/>
        </w:rPr>
        <w:t>, văn hóa Đồng Đậu – Gò Mun</w:t>
      </w:r>
      <w:r>
        <w:rPr>
          <w:sz w:val="28"/>
          <w:szCs w:val="28"/>
          <w:lang w:val="de-DE"/>
        </w:rPr>
        <w:t>).</w:t>
      </w:r>
    </w:p>
    <w:p w:rsidR="00833DE4" w:rsidRDefault="00833DE4" w:rsidP="004439A1">
      <w:pPr>
        <w:spacing w:after="200" w:line="276" w:lineRule="auto"/>
        <w:rPr>
          <w:sz w:val="28"/>
          <w:szCs w:val="28"/>
          <w:lang w:val="de-DE"/>
        </w:rPr>
      </w:pPr>
      <w:r w:rsidRPr="00833DE4">
        <w:rPr>
          <w:b/>
          <w:sz w:val="28"/>
          <w:szCs w:val="28"/>
          <w:lang w:val="de-DE"/>
        </w:rPr>
        <w:t>Giai đoạn 3</w:t>
      </w:r>
      <w:r>
        <w:rPr>
          <w:sz w:val="28"/>
          <w:szCs w:val="28"/>
          <w:lang w:val="de-DE"/>
        </w:rPr>
        <w:t>: Đồng – chì –</w:t>
      </w:r>
      <w:r w:rsidR="004862EC">
        <w:rPr>
          <w:sz w:val="28"/>
          <w:szCs w:val="28"/>
          <w:lang w:val="de-DE"/>
        </w:rPr>
        <w:t xml:space="preserve"> thiếc (thời đại Đông S</w:t>
      </w:r>
      <w:r>
        <w:rPr>
          <w:sz w:val="28"/>
          <w:szCs w:val="28"/>
          <w:lang w:val="de-DE"/>
        </w:rPr>
        <w:t>ơn).</w:t>
      </w:r>
    </w:p>
    <w:p w:rsidR="00833DE4" w:rsidRDefault="008A1D00" w:rsidP="004439A1">
      <w:pPr>
        <w:spacing w:after="200" w:line="276" w:lineRule="auto"/>
        <w:rPr>
          <w:sz w:val="28"/>
          <w:szCs w:val="28"/>
          <w:lang w:val="de-DE"/>
        </w:rPr>
      </w:pPr>
      <w:r>
        <w:rPr>
          <w:sz w:val="28"/>
          <w:szCs w:val="28"/>
          <w:lang w:val="de-DE"/>
        </w:rPr>
        <w:t>K</w:t>
      </w:r>
      <w:r w:rsidR="00833DE4">
        <w:rPr>
          <w:sz w:val="28"/>
          <w:szCs w:val="28"/>
          <w:lang w:val="de-DE"/>
        </w:rPr>
        <w:t>hoảng thời</w:t>
      </w:r>
      <w:r w:rsidR="00B4018A">
        <w:rPr>
          <w:sz w:val="28"/>
          <w:szCs w:val="28"/>
          <w:lang w:val="de-DE"/>
        </w:rPr>
        <w:t xml:space="preserve"> gian đầu của thời Lê sơ vẫn là hợp kim 3 thành phần đồng- chì – thiếc và là khoảng thời gian hậu giai đoạn 3 để chuẩn bị có bước phát triển sang giai đoạn 4.</w:t>
      </w:r>
    </w:p>
    <w:p w:rsidR="00416882" w:rsidRDefault="009B182B" w:rsidP="00DB3E62">
      <w:pPr>
        <w:spacing w:after="200" w:line="276" w:lineRule="auto"/>
        <w:jc w:val="both"/>
        <w:rPr>
          <w:sz w:val="28"/>
          <w:szCs w:val="28"/>
          <w:lang w:val="de-DE"/>
        </w:rPr>
      </w:pPr>
      <w:r w:rsidRPr="00DB3E62">
        <w:rPr>
          <w:b/>
          <w:sz w:val="28"/>
          <w:szCs w:val="28"/>
          <w:lang w:val="de-DE"/>
        </w:rPr>
        <w:t xml:space="preserve">Giai đoạn </w:t>
      </w:r>
      <w:r w:rsidR="00833DE4">
        <w:rPr>
          <w:b/>
          <w:sz w:val="28"/>
          <w:szCs w:val="28"/>
          <w:lang w:val="de-DE"/>
        </w:rPr>
        <w:t>3</w:t>
      </w:r>
      <w:r w:rsidRPr="00DB3E62">
        <w:rPr>
          <w:b/>
          <w:sz w:val="28"/>
          <w:szCs w:val="28"/>
          <w:lang w:val="de-DE"/>
        </w:rPr>
        <w:t xml:space="preserve"> từ </w:t>
      </w:r>
      <w:r w:rsidR="00DA0E3C">
        <w:rPr>
          <w:b/>
          <w:sz w:val="28"/>
          <w:szCs w:val="28"/>
          <w:lang w:val="de-DE"/>
        </w:rPr>
        <w:t>năm</w:t>
      </w:r>
      <w:r w:rsidRPr="00DB3E62">
        <w:rPr>
          <w:b/>
          <w:sz w:val="28"/>
          <w:szCs w:val="28"/>
          <w:lang w:val="de-DE"/>
        </w:rPr>
        <w:t xml:space="preserve"> 1426 </w:t>
      </w:r>
      <w:r w:rsidR="00DA0E3C">
        <w:rPr>
          <w:b/>
          <w:sz w:val="28"/>
          <w:szCs w:val="28"/>
          <w:lang w:val="de-DE"/>
        </w:rPr>
        <w:t>đến năm</w:t>
      </w:r>
      <w:r w:rsidR="00DB3E62" w:rsidRPr="00DB3E62">
        <w:rPr>
          <w:b/>
          <w:sz w:val="28"/>
          <w:szCs w:val="28"/>
          <w:lang w:val="de-DE"/>
        </w:rPr>
        <w:t xml:space="preserve"> 15</w:t>
      </w:r>
      <w:r w:rsidR="00B4018A">
        <w:rPr>
          <w:b/>
          <w:sz w:val="28"/>
          <w:szCs w:val="28"/>
          <w:lang w:val="de-DE"/>
        </w:rPr>
        <w:t>77</w:t>
      </w:r>
      <w:r w:rsidR="00DB3E62">
        <w:rPr>
          <w:sz w:val="28"/>
          <w:szCs w:val="28"/>
          <w:lang w:val="de-DE"/>
        </w:rPr>
        <w:t xml:space="preserve">, bắt đầu từ Thiên Khánh Thông Bảo của Trần Cảo đến </w:t>
      </w:r>
      <w:r w:rsidR="00B4018A">
        <w:rPr>
          <w:sz w:val="28"/>
          <w:szCs w:val="28"/>
          <w:lang w:val="de-DE"/>
        </w:rPr>
        <w:t>Gia Thái thông bảo</w:t>
      </w:r>
      <w:r w:rsidR="00DB3E62">
        <w:rPr>
          <w:sz w:val="28"/>
          <w:szCs w:val="28"/>
          <w:lang w:val="de-DE"/>
        </w:rPr>
        <w:t xml:space="preserve"> của </w:t>
      </w:r>
      <w:r w:rsidR="00AB297A">
        <w:rPr>
          <w:sz w:val="28"/>
          <w:szCs w:val="28"/>
          <w:lang w:val="de-DE"/>
        </w:rPr>
        <w:t xml:space="preserve">vua </w:t>
      </w:r>
      <w:r w:rsidR="00B4018A">
        <w:rPr>
          <w:sz w:val="28"/>
          <w:szCs w:val="28"/>
          <w:lang w:val="de-DE"/>
        </w:rPr>
        <w:t>Lê Thế Tông</w:t>
      </w:r>
      <w:r w:rsidR="00DB3E62">
        <w:rPr>
          <w:sz w:val="28"/>
          <w:szCs w:val="28"/>
          <w:lang w:val="de-DE"/>
        </w:rPr>
        <w:t>.</w:t>
      </w:r>
    </w:p>
    <w:p w:rsidR="00DB3E62" w:rsidRDefault="009B182B" w:rsidP="00DB3E62">
      <w:pPr>
        <w:spacing w:after="200" w:line="276" w:lineRule="auto"/>
        <w:jc w:val="both"/>
        <w:rPr>
          <w:sz w:val="28"/>
          <w:szCs w:val="28"/>
          <w:lang w:val="de-DE"/>
        </w:rPr>
      </w:pPr>
      <w:r>
        <w:rPr>
          <w:sz w:val="28"/>
          <w:szCs w:val="28"/>
          <w:lang w:val="de-DE"/>
        </w:rPr>
        <w:t xml:space="preserve">Hệ thành phần hợp kim đồng cơ bản là 3 thành phần Đồng – chì - thiếc </w:t>
      </w:r>
      <w:r w:rsidR="00DB3E62">
        <w:rPr>
          <w:sz w:val="28"/>
          <w:szCs w:val="28"/>
          <w:lang w:val="de-DE"/>
        </w:rPr>
        <w:t>(</w:t>
      </w:r>
      <w:r>
        <w:rPr>
          <w:sz w:val="28"/>
          <w:szCs w:val="28"/>
          <w:lang w:val="de-DE"/>
        </w:rPr>
        <w:t>Cu-Pb-Sn</w:t>
      </w:r>
      <w:r w:rsidR="00DB3E62">
        <w:rPr>
          <w:sz w:val="28"/>
          <w:szCs w:val="28"/>
          <w:lang w:val="de-DE"/>
        </w:rPr>
        <w:t>)</w:t>
      </w:r>
      <w:r>
        <w:rPr>
          <w:sz w:val="28"/>
          <w:szCs w:val="28"/>
          <w:lang w:val="de-DE"/>
        </w:rPr>
        <w:t xml:space="preserve">. </w:t>
      </w:r>
    </w:p>
    <w:p w:rsidR="009B182B" w:rsidRDefault="009B182B" w:rsidP="00DB3E62">
      <w:pPr>
        <w:spacing w:after="200" w:line="276" w:lineRule="auto"/>
        <w:jc w:val="both"/>
        <w:rPr>
          <w:sz w:val="28"/>
          <w:szCs w:val="28"/>
          <w:lang w:val="de-DE"/>
        </w:rPr>
      </w:pPr>
      <w:r>
        <w:rPr>
          <w:sz w:val="28"/>
          <w:szCs w:val="28"/>
          <w:lang w:val="de-DE"/>
        </w:rPr>
        <w:t>Hàm lượng Cu trong khoảng 48%-81%</w:t>
      </w:r>
      <w:r w:rsidR="00EC4F6C">
        <w:rPr>
          <w:sz w:val="28"/>
          <w:szCs w:val="28"/>
          <w:lang w:val="de-DE"/>
        </w:rPr>
        <w:t>,</w:t>
      </w:r>
      <w:r>
        <w:rPr>
          <w:sz w:val="28"/>
          <w:szCs w:val="28"/>
          <w:lang w:val="de-DE"/>
        </w:rPr>
        <w:t xml:space="preserve"> chủ yếu trong khoảng 60-70%.</w:t>
      </w:r>
    </w:p>
    <w:p w:rsidR="009B182B" w:rsidRDefault="009B182B" w:rsidP="00DB3E62">
      <w:pPr>
        <w:spacing w:after="200" w:line="276" w:lineRule="auto"/>
        <w:jc w:val="both"/>
        <w:rPr>
          <w:sz w:val="28"/>
          <w:szCs w:val="28"/>
          <w:lang w:val="de-DE"/>
        </w:rPr>
      </w:pPr>
      <w:r>
        <w:rPr>
          <w:sz w:val="28"/>
          <w:szCs w:val="28"/>
          <w:lang w:val="de-DE"/>
        </w:rPr>
        <w:t xml:space="preserve">Hàm lượng Chì trong khoảng </w:t>
      </w:r>
      <w:r w:rsidR="00EC4F6C">
        <w:rPr>
          <w:sz w:val="28"/>
          <w:szCs w:val="28"/>
          <w:lang w:val="de-DE"/>
        </w:rPr>
        <w:t>12%-44%, chủ yếu trong khoảng 20%-30%.</w:t>
      </w:r>
    </w:p>
    <w:p w:rsidR="00EC4F6C" w:rsidRDefault="00EC4F6C" w:rsidP="00DB3E62">
      <w:pPr>
        <w:spacing w:after="200" w:line="276" w:lineRule="auto"/>
        <w:jc w:val="both"/>
        <w:rPr>
          <w:sz w:val="28"/>
          <w:szCs w:val="28"/>
          <w:lang w:val="de-DE"/>
        </w:rPr>
      </w:pPr>
      <w:r>
        <w:rPr>
          <w:sz w:val="28"/>
          <w:szCs w:val="28"/>
          <w:lang w:val="de-DE"/>
        </w:rPr>
        <w:t>Hàm lượng Thiếc trong khoảng 4%-14%, chủ yếu trong khoảng 6%-12%.</w:t>
      </w:r>
    </w:p>
    <w:p w:rsidR="00EC4F6C" w:rsidRDefault="009B182B" w:rsidP="00DB3E62">
      <w:pPr>
        <w:spacing w:after="200" w:line="276" w:lineRule="auto"/>
        <w:jc w:val="both"/>
        <w:rPr>
          <w:sz w:val="28"/>
          <w:szCs w:val="28"/>
          <w:lang w:val="de-DE"/>
        </w:rPr>
      </w:pPr>
      <w:r>
        <w:rPr>
          <w:sz w:val="28"/>
          <w:szCs w:val="28"/>
          <w:lang w:val="de-DE"/>
        </w:rPr>
        <w:t xml:space="preserve">Nguyên tố sắt có mặt thường xuyên dưới 1% loại trừ một số trường hợp cá biệt có pha thêm sắt vào tiền </w:t>
      </w:r>
      <w:r w:rsidR="00EC4F6C">
        <w:rPr>
          <w:sz w:val="28"/>
          <w:szCs w:val="28"/>
          <w:lang w:val="de-DE"/>
        </w:rPr>
        <w:t>như:</w:t>
      </w:r>
    </w:p>
    <w:p w:rsidR="000F231C" w:rsidRPr="0037038B" w:rsidRDefault="000F231C" w:rsidP="0037038B">
      <w:pPr>
        <w:spacing w:after="200" w:line="276" w:lineRule="auto"/>
        <w:jc w:val="center"/>
        <w:rPr>
          <w:i/>
          <w:sz w:val="28"/>
          <w:szCs w:val="28"/>
          <w:lang w:val="de-DE"/>
        </w:rPr>
      </w:pPr>
      <w:r w:rsidRPr="0037038B">
        <w:rPr>
          <w:i/>
          <w:sz w:val="28"/>
          <w:szCs w:val="28"/>
          <w:lang w:val="de-DE"/>
        </w:rPr>
        <w:t xml:space="preserve">Bảng </w:t>
      </w:r>
      <w:r w:rsidR="007F0930">
        <w:rPr>
          <w:i/>
          <w:sz w:val="28"/>
          <w:szCs w:val="28"/>
          <w:lang w:val="de-DE"/>
        </w:rPr>
        <w:t>2</w:t>
      </w:r>
      <w:r w:rsidRPr="0037038B">
        <w:rPr>
          <w:i/>
          <w:sz w:val="28"/>
          <w:szCs w:val="28"/>
          <w:lang w:val="de-DE"/>
        </w:rPr>
        <w:t>. Những đồng tiền cố tình pha chế sắt vào hợp kim thuộc giai đoạn 3.</w:t>
      </w:r>
    </w:p>
    <w:tbl>
      <w:tblPr>
        <w:tblStyle w:val="TableGrid"/>
        <w:tblW w:w="9756" w:type="dxa"/>
        <w:tblLayout w:type="fixed"/>
        <w:tblLook w:val="04A0" w:firstRow="1" w:lastRow="0" w:firstColumn="1" w:lastColumn="0" w:noHBand="0" w:noVBand="1"/>
      </w:tblPr>
      <w:tblGrid>
        <w:gridCol w:w="1526"/>
        <w:gridCol w:w="1417"/>
        <w:gridCol w:w="1134"/>
        <w:gridCol w:w="851"/>
        <w:gridCol w:w="851"/>
        <w:gridCol w:w="811"/>
        <w:gridCol w:w="817"/>
        <w:gridCol w:w="817"/>
        <w:gridCol w:w="769"/>
        <w:gridCol w:w="763"/>
      </w:tblGrid>
      <w:tr w:rsidR="00E8520B" w:rsidRPr="00E8520B" w:rsidTr="00E8520B">
        <w:tc>
          <w:tcPr>
            <w:tcW w:w="1526" w:type="dxa"/>
            <w:vAlign w:val="bottom"/>
          </w:tcPr>
          <w:p w:rsidR="00E8520B" w:rsidRPr="00E8520B" w:rsidRDefault="00EC4F6C" w:rsidP="00833DE4">
            <w:pPr>
              <w:rPr>
                <w:color w:val="000000"/>
                <w:lang w:val="en-SG" w:eastAsia="en-SG"/>
              </w:rPr>
            </w:pPr>
            <w:r>
              <w:rPr>
                <w:sz w:val="28"/>
                <w:szCs w:val="28"/>
                <w:lang w:val="de-DE"/>
              </w:rPr>
              <w:t xml:space="preserve"> </w:t>
            </w:r>
          </w:p>
          <w:p w:rsidR="00E8520B" w:rsidRPr="00E8520B" w:rsidRDefault="00E8520B" w:rsidP="00833DE4">
            <w:pPr>
              <w:rPr>
                <w:color w:val="000000"/>
                <w:lang w:val="en-SG" w:eastAsia="en-SG"/>
              </w:rPr>
            </w:pPr>
            <w:r w:rsidRPr="00E8520B">
              <w:rPr>
                <w:color w:val="000000"/>
                <w:lang w:val="en-SG" w:eastAsia="en-SG"/>
              </w:rPr>
              <w:t>Ký hiệu</w:t>
            </w:r>
          </w:p>
        </w:tc>
        <w:tc>
          <w:tcPr>
            <w:tcW w:w="1417" w:type="dxa"/>
            <w:vAlign w:val="bottom"/>
          </w:tcPr>
          <w:p w:rsidR="00E8520B" w:rsidRPr="00E8520B" w:rsidRDefault="00E8520B" w:rsidP="00833DE4">
            <w:pPr>
              <w:rPr>
                <w:color w:val="000000"/>
                <w:lang w:val="en-SG" w:eastAsia="en-SG"/>
              </w:rPr>
            </w:pPr>
            <w:r w:rsidRPr="00E8520B">
              <w:rPr>
                <w:color w:val="000000"/>
                <w:lang w:val="en-SG" w:eastAsia="en-SG"/>
              </w:rPr>
              <w:t>Tên loại tiền</w:t>
            </w:r>
          </w:p>
        </w:tc>
        <w:tc>
          <w:tcPr>
            <w:tcW w:w="1134" w:type="dxa"/>
            <w:vAlign w:val="bottom"/>
          </w:tcPr>
          <w:p w:rsidR="00E8520B" w:rsidRPr="00E8520B" w:rsidRDefault="00E8520B" w:rsidP="00833DE4">
            <w:pPr>
              <w:rPr>
                <w:color w:val="000000"/>
                <w:lang w:val="en-SG" w:eastAsia="en-SG"/>
              </w:rPr>
            </w:pPr>
            <w:r w:rsidRPr="00E8520B">
              <w:rPr>
                <w:color w:val="000000"/>
                <w:lang w:val="en-SG" w:eastAsia="en-SG"/>
              </w:rPr>
              <w:t>Đời vua</w:t>
            </w:r>
          </w:p>
        </w:tc>
        <w:tc>
          <w:tcPr>
            <w:tcW w:w="851" w:type="dxa"/>
            <w:vAlign w:val="bottom"/>
          </w:tcPr>
          <w:p w:rsidR="00E8520B" w:rsidRPr="00E8520B" w:rsidRDefault="00E8520B" w:rsidP="00833DE4">
            <w:pPr>
              <w:rPr>
                <w:color w:val="000000"/>
                <w:lang w:val="en-SG" w:eastAsia="en-SG"/>
              </w:rPr>
            </w:pPr>
            <w:r w:rsidRPr="00E8520B">
              <w:rPr>
                <w:color w:val="000000"/>
                <w:lang w:val="en-SG" w:eastAsia="en-SG"/>
              </w:rPr>
              <w:t>Niên hiệu</w:t>
            </w:r>
          </w:p>
        </w:tc>
        <w:tc>
          <w:tcPr>
            <w:tcW w:w="851" w:type="dxa"/>
            <w:vAlign w:val="bottom"/>
          </w:tcPr>
          <w:p w:rsidR="00E8520B" w:rsidRPr="00E8520B" w:rsidRDefault="00E8520B" w:rsidP="00833DE4">
            <w:pPr>
              <w:rPr>
                <w:color w:val="000000"/>
                <w:lang w:val="en-SG" w:eastAsia="en-SG"/>
              </w:rPr>
            </w:pPr>
            <w:r w:rsidRPr="00E8520B">
              <w:rPr>
                <w:color w:val="000000"/>
                <w:lang w:val="en-SG" w:eastAsia="en-SG"/>
              </w:rPr>
              <w:t>Niên đại</w:t>
            </w:r>
          </w:p>
        </w:tc>
        <w:tc>
          <w:tcPr>
            <w:tcW w:w="811" w:type="dxa"/>
            <w:vAlign w:val="bottom"/>
          </w:tcPr>
          <w:p w:rsidR="00E8520B" w:rsidRPr="00E8520B" w:rsidRDefault="00E8520B" w:rsidP="00833DE4">
            <w:pPr>
              <w:jc w:val="center"/>
              <w:rPr>
                <w:color w:val="000000"/>
                <w:lang w:val="en-SG" w:eastAsia="en-SG"/>
              </w:rPr>
            </w:pPr>
            <w:r w:rsidRPr="00E8520B">
              <w:rPr>
                <w:color w:val="000000"/>
                <w:lang w:val="en-SG" w:eastAsia="en-SG"/>
              </w:rPr>
              <w:t>Cu (%)</w:t>
            </w:r>
          </w:p>
        </w:tc>
        <w:tc>
          <w:tcPr>
            <w:tcW w:w="817" w:type="dxa"/>
            <w:vAlign w:val="bottom"/>
          </w:tcPr>
          <w:p w:rsidR="00E8520B" w:rsidRPr="00E8520B" w:rsidRDefault="00E8520B" w:rsidP="00833DE4">
            <w:pPr>
              <w:jc w:val="center"/>
              <w:rPr>
                <w:color w:val="000000"/>
                <w:lang w:val="en-SG" w:eastAsia="en-SG"/>
              </w:rPr>
            </w:pPr>
            <w:r w:rsidRPr="00E8520B">
              <w:rPr>
                <w:color w:val="000000"/>
                <w:lang w:val="en-SG" w:eastAsia="en-SG"/>
              </w:rPr>
              <w:t>Pb (%)</w:t>
            </w:r>
          </w:p>
        </w:tc>
        <w:tc>
          <w:tcPr>
            <w:tcW w:w="817" w:type="dxa"/>
            <w:vAlign w:val="bottom"/>
          </w:tcPr>
          <w:p w:rsidR="00E8520B" w:rsidRPr="00E8520B" w:rsidRDefault="00E8520B" w:rsidP="00833DE4">
            <w:pPr>
              <w:jc w:val="center"/>
              <w:rPr>
                <w:color w:val="000000"/>
                <w:lang w:val="en-SG" w:eastAsia="en-SG"/>
              </w:rPr>
            </w:pPr>
            <w:r w:rsidRPr="00E8520B">
              <w:rPr>
                <w:color w:val="000000"/>
                <w:lang w:val="en-SG" w:eastAsia="en-SG"/>
              </w:rPr>
              <w:t>Sn (%)</w:t>
            </w:r>
          </w:p>
        </w:tc>
        <w:tc>
          <w:tcPr>
            <w:tcW w:w="769" w:type="dxa"/>
            <w:vAlign w:val="bottom"/>
          </w:tcPr>
          <w:p w:rsidR="00E8520B" w:rsidRPr="00E8520B" w:rsidRDefault="00E8520B" w:rsidP="00833DE4">
            <w:pPr>
              <w:jc w:val="center"/>
              <w:rPr>
                <w:color w:val="000000"/>
                <w:lang w:val="en-SG" w:eastAsia="en-SG"/>
              </w:rPr>
            </w:pPr>
            <w:r w:rsidRPr="00E8520B">
              <w:rPr>
                <w:color w:val="000000"/>
                <w:lang w:val="en-SG" w:eastAsia="en-SG"/>
              </w:rPr>
              <w:t>Zn (%)</w:t>
            </w:r>
          </w:p>
        </w:tc>
        <w:tc>
          <w:tcPr>
            <w:tcW w:w="763" w:type="dxa"/>
            <w:vAlign w:val="bottom"/>
          </w:tcPr>
          <w:p w:rsidR="00E8520B" w:rsidRPr="00E8520B" w:rsidRDefault="00E8520B" w:rsidP="00833DE4">
            <w:pPr>
              <w:jc w:val="center"/>
              <w:rPr>
                <w:color w:val="000000"/>
                <w:lang w:val="en-SG" w:eastAsia="en-SG"/>
              </w:rPr>
            </w:pPr>
            <w:r w:rsidRPr="00E8520B">
              <w:rPr>
                <w:color w:val="000000"/>
                <w:lang w:val="en-SG" w:eastAsia="en-SG"/>
              </w:rPr>
              <w:t>Fe (%)</w:t>
            </w:r>
          </w:p>
        </w:tc>
      </w:tr>
      <w:tr w:rsidR="00E8520B" w:rsidRPr="00E8520B" w:rsidTr="00E8520B">
        <w:trPr>
          <w:trHeight w:val="567"/>
        </w:trPr>
        <w:tc>
          <w:tcPr>
            <w:tcW w:w="1526" w:type="dxa"/>
            <w:vAlign w:val="bottom"/>
          </w:tcPr>
          <w:p w:rsidR="00E8520B" w:rsidRPr="00E8520B" w:rsidRDefault="00E8520B">
            <w:pPr>
              <w:rPr>
                <w:color w:val="000000"/>
              </w:rPr>
            </w:pPr>
            <w:r w:rsidRPr="00E8520B">
              <w:rPr>
                <w:color w:val="000000"/>
              </w:rPr>
              <w:t>20.ST.ĐPL: 09</w:t>
            </w:r>
          </w:p>
        </w:tc>
        <w:tc>
          <w:tcPr>
            <w:tcW w:w="1417" w:type="dxa"/>
            <w:vAlign w:val="bottom"/>
          </w:tcPr>
          <w:p w:rsidR="00E8520B" w:rsidRPr="00E8520B" w:rsidRDefault="00E8520B">
            <w:pPr>
              <w:rPr>
                <w:color w:val="000000"/>
              </w:rPr>
            </w:pPr>
            <w:r w:rsidRPr="00E8520B">
              <w:rPr>
                <w:color w:val="000000"/>
              </w:rPr>
              <w:t>Thiên khánh Thông Bảo</w:t>
            </w:r>
          </w:p>
        </w:tc>
        <w:tc>
          <w:tcPr>
            <w:tcW w:w="1134" w:type="dxa"/>
            <w:vAlign w:val="bottom"/>
          </w:tcPr>
          <w:p w:rsidR="00E8520B" w:rsidRPr="00E8520B" w:rsidRDefault="00E8520B">
            <w:pPr>
              <w:rPr>
                <w:color w:val="000000"/>
              </w:rPr>
            </w:pPr>
            <w:r w:rsidRPr="00E8520B">
              <w:rPr>
                <w:color w:val="000000"/>
              </w:rPr>
              <w:t xml:space="preserve">Trần </w:t>
            </w:r>
            <w:proofErr w:type="gramStart"/>
            <w:r w:rsidRPr="00E8520B">
              <w:rPr>
                <w:color w:val="000000"/>
              </w:rPr>
              <w:t>Cảo ?</w:t>
            </w:r>
            <w:proofErr w:type="gramEnd"/>
          </w:p>
        </w:tc>
        <w:tc>
          <w:tcPr>
            <w:tcW w:w="851" w:type="dxa"/>
            <w:vAlign w:val="bottom"/>
          </w:tcPr>
          <w:p w:rsidR="00E8520B" w:rsidRPr="00E8520B" w:rsidRDefault="00E8520B">
            <w:pPr>
              <w:rPr>
                <w:color w:val="000000"/>
              </w:rPr>
            </w:pPr>
            <w:r w:rsidRPr="00E8520B">
              <w:rPr>
                <w:color w:val="000000"/>
              </w:rPr>
              <w:t>Thiên Khánh</w:t>
            </w:r>
          </w:p>
        </w:tc>
        <w:tc>
          <w:tcPr>
            <w:tcW w:w="851" w:type="dxa"/>
            <w:vAlign w:val="bottom"/>
          </w:tcPr>
          <w:p w:rsidR="00E8520B" w:rsidRPr="00E8520B" w:rsidRDefault="00E8520B">
            <w:pPr>
              <w:jc w:val="right"/>
              <w:rPr>
                <w:color w:val="000000"/>
              </w:rPr>
            </w:pPr>
            <w:r w:rsidRPr="00E8520B">
              <w:rPr>
                <w:color w:val="000000"/>
              </w:rPr>
              <w:t>1426</w:t>
            </w:r>
          </w:p>
        </w:tc>
        <w:tc>
          <w:tcPr>
            <w:tcW w:w="811" w:type="dxa"/>
            <w:vAlign w:val="bottom"/>
          </w:tcPr>
          <w:p w:rsidR="00E8520B" w:rsidRPr="00E8520B" w:rsidRDefault="00E8520B">
            <w:pPr>
              <w:jc w:val="right"/>
              <w:rPr>
                <w:color w:val="000000"/>
              </w:rPr>
            </w:pPr>
            <w:r w:rsidRPr="00E8520B">
              <w:rPr>
                <w:color w:val="000000"/>
              </w:rPr>
              <w:t>53.97</w:t>
            </w:r>
          </w:p>
        </w:tc>
        <w:tc>
          <w:tcPr>
            <w:tcW w:w="817" w:type="dxa"/>
            <w:vAlign w:val="bottom"/>
          </w:tcPr>
          <w:p w:rsidR="00E8520B" w:rsidRPr="00E8520B" w:rsidRDefault="00E8520B">
            <w:pPr>
              <w:jc w:val="right"/>
              <w:rPr>
                <w:color w:val="000000"/>
              </w:rPr>
            </w:pPr>
            <w:r w:rsidRPr="00E8520B">
              <w:rPr>
                <w:color w:val="000000"/>
              </w:rPr>
              <w:t>20.15</w:t>
            </w:r>
          </w:p>
        </w:tc>
        <w:tc>
          <w:tcPr>
            <w:tcW w:w="817" w:type="dxa"/>
            <w:vAlign w:val="bottom"/>
          </w:tcPr>
          <w:p w:rsidR="00E8520B" w:rsidRPr="00E8520B" w:rsidRDefault="00E8520B">
            <w:pPr>
              <w:jc w:val="right"/>
              <w:rPr>
                <w:color w:val="000000"/>
              </w:rPr>
            </w:pPr>
            <w:r w:rsidRPr="00E8520B">
              <w:rPr>
                <w:color w:val="000000"/>
              </w:rPr>
              <w:t>14.04</w:t>
            </w:r>
          </w:p>
        </w:tc>
        <w:tc>
          <w:tcPr>
            <w:tcW w:w="769" w:type="dxa"/>
            <w:vAlign w:val="bottom"/>
          </w:tcPr>
          <w:p w:rsidR="00E8520B" w:rsidRPr="00E8520B" w:rsidRDefault="00E8520B">
            <w:pPr>
              <w:rPr>
                <w:color w:val="000000"/>
              </w:rPr>
            </w:pPr>
          </w:p>
        </w:tc>
        <w:tc>
          <w:tcPr>
            <w:tcW w:w="763" w:type="dxa"/>
            <w:vAlign w:val="bottom"/>
          </w:tcPr>
          <w:p w:rsidR="00E8520B" w:rsidRPr="00E8520B" w:rsidRDefault="00E8520B">
            <w:pPr>
              <w:jc w:val="right"/>
              <w:rPr>
                <w:color w:val="000000"/>
              </w:rPr>
            </w:pPr>
            <w:r w:rsidRPr="00E8520B">
              <w:rPr>
                <w:color w:val="000000"/>
              </w:rPr>
              <w:t>6.226</w:t>
            </w:r>
          </w:p>
        </w:tc>
      </w:tr>
      <w:tr w:rsidR="00E8520B" w:rsidRPr="00E8520B" w:rsidTr="00833DE4">
        <w:trPr>
          <w:trHeight w:val="567"/>
        </w:trPr>
        <w:tc>
          <w:tcPr>
            <w:tcW w:w="1526"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20.ST.ĐPL: 61</w:t>
            </w:r>
          </w:p>
        </w:tc>
        <w:tc>
          <w:tcPr>
            <w:tcW w:w="1417"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Đại hòa thông bảo</w:t>
            </w:r>
          </w:p>
        </w:tc>
        <w:tc>
          <w:tcPr>
            <w:tcW w:w="1134"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Lê Nhân Tông</w:t>
            </w:r>
          </w:p>
        </w:tc>
        <w:tc>
          <w:tcPr>
            <w:tcW w:w="851"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Đại Hòa</w:t>
            </w:r>
          </w:p>
        </w:tc>
        <w:tc>
          <w:tcPr>
            <w:tcW w:w="851"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1443-1453</w:t>
            </w:r>
          </w:p>
        </w:tc>
        <w:tc>
          <w:tcPr>
            <w:tcW w:w="811"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51.95</w:t>
            </w:r>
          </w:p>
        </w:tc>
        <w:tc>
          <w:tcPr>
            <w:tcW w:w="817"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33.59</w:t>
            </w:r>
          </w:p>
        </w:tc>
        <w:tc>
          <w:tcPr>
            <w:tcW w:w="817"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7.891</w:t>
            </w:r>
          </w:p>
        </w:tc>
        <w:tc>
          <w:tcPr>
            <w:tcW w:w="769" w:type="dxa"/>
            <w:vAlign w:val="bottom"/>
          </w:tcPr>
          <w:p w:rsidR="00E8520B" w:rsidRDefault="00E8520B">
            <w:pPr>
              <w:rPr>
                <w:rFonts w:ascii="Calibri" w:hAnsi="Calibri" w:cs="Calibri"/>
                <w:color w:val="000000"/>
                <w:sz w:val="22"/>
                <w:szCs w:val="22"/>
              </w:rPr>
            </w:pPr>
          </w:p>
        </w:tc>
        <w:tc>
          <w:tcPr>
            <w:tcW w:w="763"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4.073</w:t>
            </w:r>
          </w:p>
        </w:tc>
      </w:tr>
      <w:tr w:rsidR="00E8520B" w:rsidRPr="00E8520B" w:rsidTr="00833DE4">
        <w:trPr>
          <w:trHeight w:val="567"/>
        </w:trPr>
        <w:tc>
          <w:tcPr>
            <w:tcW w:w="1526"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20.ST.ĐPL :18</w:t>
            </w:r>
          </w:p>
        </w:tc>
        <w:tc>
          <w:tcPr>
            <w:tcW w:w="1417"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Minh đức thông bảo</w:t>
            </w:r>
          </w:p>
        </w:tc>
        <w:tc>
          <w:tcPr>
            <w:tcW w:w="1134"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Mạc Đăng Dung</w:t>
            </w:r>
          </w:p>
        </w:tc>
        <w:tc>
          <w:tcPr>
            <w:tcW w:w="851"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Minh Đức</w:t>
            </w:r>
          </w:p>
        </w:tc>
        <w:tc>
          <w:tcPr>
            <w:tcW w:w="851" w:type="dxa"/>
            <w:vAlign w:val="bottom"/>
          </w:tcPr>
          <w:p w:rsidR="00E8520B" w:rsidRDefault="00E8520B">
            <w:pPr>
              <w:rPr>
                <w:rFonts w:ascii="Calibri" w:hAnsi="Calibri" w:cs="Calibri"/>
                <w:color w:val="000000"/>
                <w:sz w:val="22"/>
                <w:szCs w:val="22"/>
              </w:rPr>
            </w:pPr>
            <w:r>
              <w:rPr>
                <w:rFonts w:ascii="Calibri" w:hAnsi="Calibri" w:cs="Calibri"/>
                <w:color w:val="000000"/>
                <w:sz w:val="22"/>
                <w:szCs w:val="22"/>
              </w:rPr>
              <w:t>1527-1529</w:t>
            </w:r>
          </w:p>
        </w:tc>
        <w:tc>
          <w:tcPr>
            <w:tcW w:w="811"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38.93</w:t>
            </w:r>
          </w:p>
        </w:tc>
        <w:tc>
          <w:tcPr>
            <w:tcW w:w="817"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40.63</w:t>
            </w:r>
          </w:p>
        </w:tc>
        <w:tc>
          <w:tcPr>
            <w:tcW w:w="817"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12.6</w:t>
            </w:r>
          </w:p>
        </w:tc>
        <w:tc>
          <w:tcPr>
            <w:tcW w:w="769"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0.017</w:t>
            </w:r>
          </w:p>
        </w:tc>
        <w:tc>
          <w:tcPr>
            <w:tcW w:w="763" w:type="dxa"/>
            <w:vAlign w:val="bottom"/>
          </w:tcPr>
          <w:p w:rsidR="00E8520B" w:rsidRDefault="00E8520B">
            <w:pPr>
              <w:jc w:val="right"/>
              <w:rPr>
                <w:rFonts w:ascii="Calibri" w:hAnsi="Calibri" w:cs="Calibri"/>
                <w:color w:val="000000"/>
                <w:sz w:val="22"/>
                <w:szCs w:val="22"/>
              </w:rPr>
            </w:pPr>
            <w:r>
              <w:rPr>
                <w:rFonts w:ascii="Calibri" w:hAnsi="Calibri" w:cs="Calibri"/>
                <w:color w:val="000000"/>
                <w:sz w:val="22"/>
                <w:szCs w:val="22"/>
              </w:rPr>
              <w:t>6.255</w:t>
            </w:r>
          </w:p>
        </w:tc>
      </w:tr>
    </w:tbl>
    <w:p w:rsidR="004439A1" w:rsidRDefault="004439A1" w:rsidP="004439A1">
      <w:pPr>
        <w:spacing w:after="200" w:line="276" w:lineRule="auto"/>
        <w:rPr>
          <w:b/>
          <w:sz w:val="28"/>
          <w:szCs w:val="28"/>
          <w:lang w:val="de-DE"/>
        </w:rPr>
      </w:pPr>
    </w:p>
    <w:p w:rsidR="00CA4A17" w:rsidRDefault="00A637DC" w:rsidP="00CA4A17">
      <w:pPr>
        <w:spacing w:after="200" w:line="276" w:lineRule="auto"/>
        <w:ind w:firstLine="720"/>
        <w:jc w:val="both"/>
        <w:rPr>
          <w:sz w:val="28"/>
          <w:szCs w:val="28"/>
          <w:lang w:val="de-DE"/>
        </w:rPr>
      </w:pPr>
      <w:r>
        <w:rPr>
          <w:sz w:val="28"/>
          <w:szCs w:val="28"/>
          <w:lang w:val="de-DE"/>
        </w:rPr>
        <w:t>Về niên hiệu Thiên Khánh của Trần Cảo thì được cho là thời h</w:t>
      </w:r>
      <w:r w:rsidR="008A1D00">
        <w:rPr>
          <w:sz w:val="28"/>
          <w:szCs w:val="28"/>
          <w:lang w:val="de-DE"/>
        </w:rPr>
        <w:t>ậu Trần. Mặc dù nhà Hồ đã thay th</w:t>
      </w:r>
      <w:r>
        <w:rPr>
          <w:sz w:val="28"/>
          <w:szCs w:val="28"/>
          <w:lang w:val="de-DE"/>
        </w:rPr>
        <w:t>ế nhà Trần nhưng sau đó bị giặc Minh chiếm đóng đô hộ. Khởi nghĩa Lê Lợi đã tìm Trần Cảo là hậu duệ của nhà</w:t>
      </w:r>
      <w:r w:rsidR="00A7335F">
        <w:rPr>
          <w:sz w:val="28"/>
          <w:szCs w:val="28"/>
          <w:lang w:val="de-DE"/>
        </w:rPr>
        <w:t xml:space="preserve"> Trần lên làm vua để dựng cờ khởi nghĩa thu thập thêm các lực lượng còn ủng hộ nhà Trần cùng tham gia chống giặc Minh. Trong sách Tiền kim loại Việt Nam [</w:t>
      </w:r>
      <w:r w:rsidR="007F0930">
        <w:rPr>
          <w:sz w:val="28"/>
          <w:szCs w:val="28"/>
          <w:lang w:val="de-DE"/>
        </w:rPr>
        <w:t>1</w:t>
      </w:r>
      <w:r w:rsidR="00A7335F">
        <w:rPr>
          <w:sz w:val="28"/>
          <w:szCs w:val="28"/>
          <w:lang w:val="de-DE"/>
        </w:rPr>
        <w:t xml:space="preserve">] thì xếp vào mục tiền </w:t>
      </w:r>
      <w:r w:rsidR="00A7335F">
        <w:rPr>
          <w:sz w:val="28"/>
          <w:szCs w:val="28"/>
          <w:lang w:val="de-DE"/>
        </w:rPr>
        <w:lastRenderedPageBreak/>
        <w:t xml:space="preserve">không chính triều. Việc xếp niên đại đồng tiền không chính triều này vào năm 1426 là hoàn toàn hợp lý về mặt hợp kim. Nó là hợp kim  truyền thống của thời Cu-Pb-Sn và trong khi khởi nghĩa khó khăn thì đã pha thêm 6.2% </w:t>
      </w:r>
      <w:r w:rsidR="00C34CA7">
        <w:rPr>
          <w:sz w:val="28"/>
          <w:szCs w:val="28"/>
          <w:lang w:val="de-DE"/>
        </w:rPr>
        <w:t>s</w:t>
      </w:r>
      <w:r w:rsidR="00A7335F">
        <w:rPr>
          <w:sz w:val="28"/>
          <w:szCs w:val="28"/>
          <w:lang w:val="de-DE"/>
        </w:rPr>
        <w:t>ắt</w:t>
      </w:r>
      <w:r w:rsidR="00CA4A17">
        <w:rPr>
          <w:sz w:val="28"/>
          <w:szCs w:val="28"/>
          <w:lang w:val="de-DE"/>
        </w:rPr>
        <w:t>, thành phần là 54%Cu, 20.2% Pb, 14% Sn, 6.23% Fe.</w:t>
      </w:r>
      <w:r w:rsidR="004D6FBF">
        <w:rPr>
          <w:sz w:val="28"/>
          <w:szCs w:val="28"/>
          <w:lang w:val="de-DE"/>
        </w:rPr>
        <w:t xml:space="preserve"> </w:t>
      </w:r>
    </w:p>
    <w:p w:rsidR="00CA4A17" w:rsidRDefault="00CA4A17" w:rsidP="00CA4A17">
      <w:pPr>
        <w:spacing w:after="200" w:line="276" w:lineRule="auto"/>
        <w:ind w:firstLine="720"/>
        <w:jc w:val="both"/>
        <w:rPr>
          <w:sz w:val="28"/>
          <w:szCs w:val="28"/>
          <w:lang w:val="de-DE"/>
        </w:rPr>
      </w:pPr>
      <w:r>
        <w:rPr>
          <w:sz w:val="28"/>
          <w:szCs w:val="28"/>
          <w:lang w:val="de-DE"/>
        </w:rPr>
        <w:t>Đồng #18. Minh Đức thông bảo của vua Mạc Đăng Dung (1527-1529), nhìn bên ngoài thấy có màu rỉ nâu của Sắt, khi phân tích thì cũng phát hiện ngoài hợp kim Cu-Pb-Sn còn được pha thêm 6.2% Sắt</w:t>
      </w:r>
      <w:r w:rsidR="00511CCB">
        <w:rPr>
          <w:sz w:val="28"/>
          <w:szCs w:val="28"/>
          <w:lang w:val="de-DE"/>
        </w:rPr>
        <w:t xml:space="preserve"> và tăng rất cao hàm lượng chì</w:t>
      </w:r>
      <w:r>
        <w:rPr>
          <w:sz w:val="28"/>
          <w:szCs w:val="28"/>
          <w:lang w:val="de-DE"/>
        </w:rPr>
        <w:t xml:space="preserve">, thành  phần là </w:t>
      </w:r>
      <w:r w:rsidR="00511CCB">
        <w:rPr>
          <w:sz w:val="28"/>
          <w:szCs w:val="28"/>
          <w:lang w:val="de-DE"/>
        </w:rPr>
        <w:t>38.9% Cu, 40.6% Pb, 12.6% Sn, 6.26% Fe.</w:t>
      </w:r>
      <w:r>
        <w:rPr>
          <w:sz w:val="28"/>
          <w:szCs w:val="28"/>
          <w:lang w:val="de-DE"/>
        </w:rPr>
        <w:t xml:space="preserve">  </w:t>
      </w:r>
    </w:p>
    <w:p w:rsidR="00CA4A17" w:rsidRPr="00A637DC" w:rsidRDefault="00CA4A17" w:rsidP="00CA4A17">
      <w:pPr>
        <w:spacing w:after="200" w:line="276" w:lineRule="auto"/>
        <w:ind w:firstLine="720"/>
        <w:jc w:val="both"/>
        <w:rPr>
          <w:sz w:val="28"/>
          <w:szCs w:val="28"/>
          <w:lang w:val="de-DE"/>
        </w:rPr>
      </w:pPr>
      <w:r>
        <w:rPr>
          <w:sz w:val="28"/>
          <w:szCs w:val="28"/>
          <w:lang w:val="de-DE"/>
        </w:rPr>
        <w:t>T</w:t>
      </w:r>
      <w:r w:rsidR="000F231C">
        <w:rPr>
          <w:sz w:val="28"/>
          <w:szCs w:val="28"/>
          <w:lang w:val="de-DE"/>
        </w:rPr>
        <w:t>iền Minh Đức t</w:t>
      </w:r>
      <w:r>
        <w:rPr>
          <w:sz w:val="28"/>
          <w:szCs w:val="28"/>
          <w:lang w:val="de-DE"/>
        </w:rPr>
        <w:t>hông bảo được đúc nhiều đợt, có những đợt có pha thêm sắt nhưng cũng có đợt không pha thêm sắt</w:t>
      </w:r>
    </w:p>
    <w:p w:rsidR="00A47BF7" w:rsidRDefault="003C7343" w:rsidP="00CA4A17">
      <w:pPr>
        <w:spacing w:after="200" w:line="276" w:lineRule="auto"/>
        <w:ind w:firstLine="720"/>
        <w:jc w:val="both"/>
        <w:rPr>
          <w:sz w:val="28"/>
          <w:szCs w:val="28"/>
          <w:lang w:val="de-DE"/>
        </w:rPr>
      </w:pPr>
      <w:r>
        <w:rPr>
          <w:sz w:val="28"/>
          <w:szCs w:val="28"/>
          <w:lang w:val="de-DE"/>
        </w:rPr>
        <w:t>2 đồng Minh Đức thông bảo ký hiệu Z# 34112 và Z# 28281 cũng đã được công bố thành phần trong sách Tiền cổ Việt Nam không do triều đình đúc [</w:t>
      </w:r>
      <w:r w:rsidR="005F1C75">
        <w:rPr>
          <w:sz w:val="28"/>
          <w:szCs w:val="28"/>
          <w:lang w:val="de-DE"/>
        </w:rPr>
        <w:t>2</w:t>
      </w:r>
      <w:r>
        <w:rPr>
          <w:sz w:val="28"/>
          <w:szCs w:val="28"/>
          <w:lang w:val="de-DE"/>
        </w:rPr>
        <w:t>].</w:t>
      </w:r>
    </w:p>
    <w:p w:rsidR="000F231C" w:rsidRPr="0037038B" w:rsidRDefault="000F231C" w:rsidP="0037038B">
      <w:pPr>
        <w:spacing w:after="200" w:line="276" w:lineRule="auto"/>
        <w:ind w:firstLine="720"/>
        <w:jc w:val="center"/>
        <w:rPr>
          <w:i/>
          <w:sz w:val="28"/>
          <w:szCs w:val="28"/>
          <w:lang w:val="de-DE"/>
        </w:rPr>
      </w:pPr>
      <w:r w:rsidRPr="0037038B">
        <w:rPr>
          <w:i/>
          <w:sz w:val="28"/>
          <w:szCs w:val="28"/>
          <w:lang w:val="de-DE"/>
        </w:rPr>
        <w:t xml:space="preserve">Bảng </w:t>
      </w:r>
      <w:r w:rsidR="007F0930">
        <w:rPr>
          <w:i/>
          <w:sz w:val="28"/>
          <w:szCs w:val="28"/>
          <w:lang w:val="de-DE"/>
        </w:rPr>
        <w:t>3</w:t>
      </w:r>
      <w:r w:rsidRPr="0037038B">
        <w:rPr>
          <w:i/>
          <w:sz w:val="28"/>
          <w:szCs w:val="28"/>
          <w:lang w:val="de-DE"/>
        </w:rPr>
        <w:t>. Đồng tiền Minh Đức thông</w:t>
      </w:r>
      <w:r w:rsidR="0037038B" w:rsidRPr="0037038B">
        <w:rPr>
          <w:i/>
          <w:sz w:val="28"/>
          <w:szCs w:val="28"/>
          <w:lang w:val="de-DE"/>
        </w:rPr>
        <w:t xml:space="preserve"> bảo không pha sắt và kẽm [</w:t>
      </w:r>
      <w:r w:rsidR="005F1C75">
        <w:rPr>
          <w:i/>
          <w:sz w:val="28"/>
          <w:szCs w:val="28"/>
          <w:lang w:val="de-DE"/>
        </w:rPr>
        <w:t>2</w:t>
      </w:r>
      <w:r w:rsidR="0037038B" w:rsidRPr="0037038B">
        <w:rPr>
          <w:i/>
          <w:sz w:val="28"/>
          <w:szCs w:val="28"/>
          <w:lang w:val="de-DE"/>
        </w:rPr>
        <w:t>].</w:t>
      </w:r>
    </w:p>
    <w:tbl>
      <w:tblPr>
        <w:tblStyle w:val="TableGrid"/>
        <w:tblW w:w="0" w:type="auto"/>
        <w:tblLook w:val="04A0" w:firstRow="1" w:lastRow="0" w:firstColumn="1" w:lastColumn="0" w:noHBand="0" w:noVBand="1"/>
      </w:tblPr>
      <w:tblGrid>
        <w:gridCol w:w="3190"/>
        <w:gridCol w:w="3190"/>
        <w:gridCol w:w="3190"/>
      </w:tblGrid>
      <w:tr w:rsidR="003C7343" w:rsidTr="003C7343">
        <w:tc>
          <w:tcPr>
            <w:tcW w:w="3190" w:type="dxa"/>
          </w:tcPr>
          <w:p w:rsidR="003C7343" w:rsidRDefault="00CA4A17" w:rsidP="00A7335F">
            <w:pPr>
              <w:spacing w:after="200" w:line="276" w:lineRule="auto"/>
              <w:jc w:val="both"/>
              <w:rPr>
                <w:sz w:val="28"/>
                <w:szCs w:val="28"/>
                <w:lang w:val="de-DE"/>
              </w:rPr>
            </w:pPr>
            <w:r>
              <w:rPr>
                <w:sz w:val="28"/>
                <w:szCs w:val="28"/>
                <w:lang w:val="de-DE"/>
              </w:rPr>
              <w:t>Thành phần</w:t>
            </w:r>
          </w:p>
        </w:tc>
        <w:tc>
          <w:tcPr>
            <w:tcW w:w="3190" w:type="dxa"/>
          </w:tcPr>
          <w:p w:rsidR="003C7343" w:rsidRDefault="003C7343" w:rsidP="00A7335F">
            <w:pPr>
              <w:spacing w:after="200" w:line="276" w:lineRule="auto"/>
              <w:jc w:val="both"/>
              <w:rPr>
                <w:sz w:val="28"/>
                <w:szCs w:val="28"/>
                <w:lang w:val="de-DE"/>
              </w:rPr>
            </w:pPr>
            <w:r>
              <w:rPr>
                <w:sz w:val="28"/>
                <w:szCs w:val="28"/>
                <w:lang w:val="de-DE"/>
              </w:rPr>
              <w:t>Minh Đức Z# 34112</w:t>
            </w:r>
            <w:r w:rsidR="00CA4A17">
              <w:rPr>
                <w:sz w:val="28"/>
                <w:szCs w:val="28"/>
                <w:lang w:val="de-DE"/>
              </w:rPr>
              <w:t xml:space="preserve"> (%)</w:t>
            </w:r>
          </w:p>
        </w:tc>
        <w:tc>
          <w:tcPr>
            <w:tcW w:w="3190" w:type="dxa"/>
          </w:tcPr>
          <w:p w:rsidR="003C7343" w:rsidRDefault="003C7343" w:rsidP="003C7343">
            <w:pPr>
              <w:spacing w:after="200" w:line="276" w:lineRule="auto"/>
              <w:jc w:val="both"/>
              <w:rPr>
                <w:sz w:val="28"/>
                <w:szCs w:val="28"/>
                <w:lang w:val="de-DE"/>
              </w:rPr>
            </w:pPr>
            <w:r>
              <w:rPr>
                <w:sz w:val="28"/>
                <w:szCs w:val="28"/>
                <w:lang w:val="de-DE"/>
              </w:rPr>
              <w:t>Minh Đức Z# 28281</w:t>
            </w:r>
            <w:r w:rsidR="00CA4A17">
              <w:rPr>
                <w:sz w:val="28"/>
                <w:szCs w:val="28"/>
                <w:lang w:val="de-DE"/>
              </w:rPr>
              <w:t xml:space="preserve"> (%)</w:t>
            </w: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Đồng</w:t>
            </w:r>
          </w:p>
        </w:tc>
        <w:tc>
          <w:tcPr>
            <w:tcW w:w="3190" w:type="dxa"/>
          </w:tcPr>
          <w:p w:rsidR="003C7343" w:rsidRDefault="00CA4A17" w:rsidP="00A7335F">
            <w:pPr>
              <w:spacing w:after="200" w:line="276" w:lineRule="auto"/>
              <w:jc w:val="both"/>
              <w:rPr>
                <w:sz w:val="28"/>
                <w:szCs w:val="28"/>
                <w:lang w:val="de-DE"/>
              </w:rPr>
            </w:pPr>
            <w:r>
              <w:rPr>
                <w:sz w:val="28"/>
                <w:szCs w:val="28"/>
                <w:lang w:val="de-DE"/>
              </w:rPr>
              <w:t>82.4213</w:t>
            </w:r>
          </w:p>
        </w:tc>
        <w:tc>
          <w:tcPr>
            <w:tcW w:w="3190" w:type="dxa"/>
          </w:tcPr>
          <w:p w:rsidR="003C7343" w:rsidRDefault="00CA4A17" w:rsidP="00A7335F">
            <w:pPr>
              <w:spacing w:after="200" w:line="276" w:lineRule="auto"/>
              <w:jc w:val="both"/>
              <w:rPr>
                <w:sz w:val="28"/>
                <w:szCs w:val="28"/>
                <w:lang w:val="de-DE"/>
              </w:rPr>
            </w:pPr>
            <w:r>
              <w:rPr>
                <w:sz w:val="28"/>
                <w:szCs w:val="28"/>
                <w:lang w:val="de-DE"/>
              </w:rPr>
              <w:t>59.0986</w:t>
            </w: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Chì</w:t>
            </w:r>
          </w:p>
        </w:tc>
        <w:tc>
          <w:tcPr>
            <w:tcW w:w="3190" w:type="dxa"/>
          </w:tcPr>
          <w:p w:rsidR="003C7343" w:rsidRDefault="00CA4A17" w:rsidP="00A7335F">
            <w:pPr>
              <w:spacing w:after="200" w:line="276" w:lineRule="auto"/>
              <w:jc w:val="both"/>
              <w:rPr>
                <w:sz w:val="28"/>
                <w:szCs w:val="28"/>
                <w:lang w:val="de-DE"/>
              </w:rPr>
            </w:pPr>
            <w:r>
              <w:rPr>
                <w:sz w:val="28"/>
                <w:szCs w:val="28"/>
                <w:lang w:val="de-DE"/>
              </w:rPr>
              <w:t>13.1348</w:t>
            </w:r>
          </w:p>
        </w:tc>
        <w:tc>
          <w:tcPr>
            <w:tcW w:w="3190" w:type="dxa"/>
          </w:tcPr>
          <w:p w:rsidR="003C7343" w:rsidRDefault="00CA4A17" w:rsidP="00A7335F">
            <w:pPr>
              <w:spacing w:after="200" w:line="276" w:lineRule="auto"/>
              <w:jc w:val="both"/>
              <w:rPr>
                <w:sz w:val="28"/>
                <w:szCs w:val="28"/>
                <w:lang w:val="de-DE"/>
              </w:rPr>
            </w:pPr>
            <w:r>
              <w:rPr>
                <w:sz w:val="28"/>
                <w:szCs w:val="28"/>
                <w:lang w:val="de-DE"/>
              </w:rPr>
              <w:t>29.7168</w:t>
            </w: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Thiếc</w:t>
            </w:r>
          </w:p>
        </w:tc>
        <w:tc>
          <w:tcPr>
            <w:tcW w:w="3190" w:type="dxa"/>
          </w:tcPr>
          <w:p w:rsidR="003C7343" w:rsidRDefault="00CA4A17" w:rsidP="00A7335F">
            <w:pPr>
              <w:spacing w:after="200" w:line="276" w:lineRule="auto"/>
              <w:jc w:val="both"/>
              <w:rPr>
                <w:sz w:val="28"/>
                <w:szCs w:val="28"/>
                <w:lang w:val="de-DE"/>
              </w:rPr>
            </w:pPr>
            <w:r>
              <w:rPr>
                <w:sz w:val="28"/>
                <w:szCs w:val="28"/>
                <w:lang w:val="de-DE"/>
              </w:rPr>
              <w:t>2.9546</w:t>
            </w:r>
          </w:p>
        </w:tc>
        <w:tc>
          <w:tcPr>
            <w:tcW w:w="3190" w:type="dxa"/>
          </w:tcPr>
          <w:p w:rsidR="003C7343" w:rsidRDefault="00CA4A17" w:rsidP="00A7335F">
            <w:pPr>
              <w:spacing w:after="200" w:line="276" w:lineRule="auto"/>
              <w:jc w:val="both"/>
              <w:rPr>
                <w:sz w:val="28"/>
                <w:szCs w:val="28"/>
                <w:lang w:val="de-DE"/>
              </w:rPr>
            </w:pPr>
            <w:r>
              <w:rPr>
                <w:sz w:val="28"/>
                <w:szCs w:val="28"/>
                <w:lang w:val="de-DE"/>
              </w:rPr>
              <w:t>8.5482</w:t>
            </w: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Kẽm</w:t>
            </w:r>
          </w:p>
        </w:tc>
        <w:tc>
          <w:tcPr>
            <w:tcW w:w="3190" w:type="dxa"/>
          </w:tcPr>
          <w:p w:rsidR="003C7343" w:rsidRDefault="00CA4A17" w:rsidP="00A7335F">
            <w:pPr>
              <w:spacing w:after="200" w:line="276" w:lineRule="auto"/>
              <w:jc w:val="both"/>
              <w:rPr>
                <w:sz w:val="28"/>
                <w:szCs w:val="28"/>
                <w:lang w:val="de-DE"/>
              </w:rPr>
            </w:pPr>
            <w:r>
              <w:rPr>
                <w:sz w:val="28"/>
                <w:szCs w:val="28"/>
                <w:lang w:val="de-DE"/>
              </w:rPr>
              <w:t>0.4479</w:t>
            </w:r>
          </w:p>
        </w:tc>
        <w:tc>
          <w:tcPr>
            <w:tcW w:w="3190" w:type="dxa"/>
          </w:tcPr>
          <w:p w:rsidR="003C7343" w:rsidRDefault="00CA4A17" w:rsidP="00A7335F">
            <w:pPr>
              <w:spacing w:after="200" w:line="276" w:lineRule="auto"/>
              <w:jc w:val="both"/>
              <w:rPr>
                <w:sz w:val="28"/>
                <w:szCs w:val="28"/>
                <w:lang w:val="de-DE"/>
              </w:rPr>
            </w:pPr>
            <w:r>
              <w:rPr>
                <w:sz w:val="28"/>
                <w:szCs w:val="28"/>
                <w:lang w:val="de-DE"/>
              </w:rPr>
              <w:t>0.1377</w:t>
            </w: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Sắt</w:t>
            </w:r>
          </w:p>
        </w:tc>
        <w:tc>
          <w:tcPr>
            <w:tcW w:w="3190" w:type="dxa"/>
          </w:tcPr>
          <w:p w:rsidR="003C7343" w:rsidRDefault="00CA4A17" w:rsidP="00A7335F">
            <w:pPr>
              <w:spacing w:after="200" w:line="276" w:lineRule="auto"/>
              <w:jc w:val="both"/>
              <w:rPr>
                <w:sz w:val="28"/>
                <w:szCs w:val="28"/>
                <w:lang w:val="de-DE"/>
              </w:rPr>
            </w:pPr>
            <w:r>
              <w:rPr>
                <w:sz w:val="28"/>
                <w:szCs w:val="28"/>
                <w:lang w:val="de-DE"/>
              </w:rPr>
              <w:t>0.2401</w:t>
            </w:r>
          </w:p>
        </w:tc>
        <w:tc>
          <w:tcPr>
            <w:tcW w:w="3190" w:type="dxa"/>
          </w:tcPr>
          <w:p w:rsidR="003C7343" w:rsidRDefault="00CA4A17" w:rsidP="00A7335F">
            <w:pPr>
              <w:spacing w:after="200" w:line="276" w:lineRule="auto"/>
              <w:jc w:val="both"/>
              <w:rPr>
                <w:sz w:val="28"/>
                <w:szCs w:val="28"/>
                <w:lang w:val="de-DE"/>
              </w:rPr>
            </w:pPr>
            <w:r>
              <w:rPr>
                <w:sz w:val="28"/>
                <w:szCs w:val="28"/>
                <w:lang w:val="de-DE"/>
              </w:rPr>
              <w:t>0.6433</w:t>
            </w: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Niken</w:t>
            </w:r>
          </w:p>
        </w:tc>
        <w:tc>
          <w:tcPr>
            <w:tcW w:w="3190" w:type="dxa"/>
          </w:tcPr>
          <w:p w:rsidR="003C7343" w:rsidRDefault="00CA4A17" w:rsidP="00A7335F">
            <w:pPr>
              <w:spacing w:after="200" w:line="276" w:lineRule="auto"/>
              <w:jc w:val="both"/>
              <w:rPr>
                <w:sz w:val="28"/>
                <w:szCs w:val="28"/>
                <w:lang w:val="de-DE"/>
              </w:rPr>
            </w:pPr>
            <w:r>
              <w:rPr>
                <w:sz w:val="28"/>
                <w:szCs w:val="28"/>
                <w:lang w:val="de-DE"/>
              </w:rPr>
              <w:t>0.2686</w:t>
            </w:r>
          </w:p>
        </w:tc>
        <w:tc>
          <w:tcPr>
            <w:tcW w:w="3190" w:type="dxa"/>
          </w:tcPr>
          <w:p w:rsidR="003C7343" w:rsidRDefault="003C7343" w:rsidP="00A7335F">
            <w:pPr>
              <w:spacing w:after="200" w:line="276" w:lineRule="auto"/>
              <w:jc w:val="both"/>
              <w:rPr>
                <w:sz w:val="28"/>
                <w:szCs w:val="28"/>
                <w:lang w:val="de-DE"/>
              </w:rPr>
            </w:pPr>
          </w:p>
        </w:tc>
      </w:tr>
      <w:tr w:rsidR="003C7343" w:rsidTr="003C7343">
        <w:tc>
          <w:tcPr>
            <w:tcW w:w="3190" w:type="dxa"/>
          </w:tcPr>
          <w:p w:rsidR="003C7343" w:rsidRDefault="003C7343" w:rsidP="00A7335F">
            <w:pPr>
              <w:spacing w:after="200" w:line="276" w:lineRule="auto"/>
              <w:jc w:val="both"/>
              <w:rPr>
                <w:sz w:val="28"/>
                <w:szCs w:val="28"/>
                <w:lang w:val="de-DE"/>
              </w:rPr>
            </w:pPr>
            <w:r>
              <w:rPr>
                <w:sz w:val="28"/>
                <w:szCs w:val="28"/>
                <w:lang w:val="de-DE"/>
              </w:rPr>
              <w:t>Thạch tín</w:t>
            </w:r>
          </w:p>
        </w:tc>
        <w:tc>
          <w:tcPr>
            <w:tcW w:w="3190" w:type="dxa"/>
          </w:tcPr>
          <w:p w:rsidR="003C7343" w:rsidRDefault="003C7343" w:rsidP="00A7335F">
            <w:pPr>
              <w:spacing w:after="200" w:line="276" w:lineRule="auto"/>
              <w:jc w:val="both"/>
              <w:rPr>
                <w:sz w:val="28"/>
                <w:szCs w:val="28"/>
                <w:lang w:val="de-DE"/>
              </w:rPr>
            </w:pPr>
          </w:p>
        </w:tc>
        <w:tc>
          <w:tcPr>
            <w:tcW w:w="3190" w:type="dxa"/>
          </w:tcPr>
          <w:p w:rsidR="003C7343" w:rsidRDefault="00CA4A17" w:rsidP="00A7335F">
            <w:pPr>
              <w:spacing w:after="200" w:line="276" w:lineRule="auto"/>
              <w:jc w:val="both"/>
              <w:rPr>
                <w:sz w:val="28"/>
                <w:szCs w:val="28"/>
                <w:lang w:val="de-DE"/>
              </w:rPr>
            </w:pPr>
            <w:r>
              <w:rPr>
                <w:sz w:val="28"/>
                <w:szCs w:val="28"/>
                <w:lang w:val="de-DE"/>
              </w:rPr>
              <w:t>1.6261</w:t>
            </w:r>
          </w:p>
        </w:tc>
      </w:tr>
    </w:tbl>
    <w:p w:rsidR="003C7343" w:rsidRDefault="003C7343" w:rsidP="00A7335F">
      <w:pPr>
        <w:spacing w:after="200" w:line="276" w:lineRule="auto"/>
        <w:jc w:val="both"/>
        <w:rPr>
          <w:sz w:val="28"/>
          <w:szCs w:val="28"/>
          <w:lang w:val="de-DE"/>
        </w:rPr>
      </w:pPr>
    </w:p>
    <w:p w:rsidR="00A7335F" w:rsidRDefault="004D6FBF" w:rsidP="00A47BF7">
      <w:pPr>
        <w:spacing w:after="200" w:line="276" w:lineRule="auto"/>
        <w:ind w:firstLine="720"/>
        <w:jc w:val="both"/>
        <w:rPr>
          <w:sz w:val="28"/>
          <w:szCs w:val="28"/>
          <w:lang w:val="de-DE"/>
        </w:rPr>
      </w:pPr>
      <w:r>
        <w:rPr>
          <w:sz w:val="28"/>
          <w:szCs w:val="28"/>
          <w:lang w:val="de-DE"/>
        </w:rPr>
        <w:t>Đáng lưu ý là qua bản dịch Đại Việt sử ký toàn thư chép: ‘</w:t>
      </w:r>
      <w:r w:rsidR="00A47BF7">
        <w:rPr>
          <w:sz w:val="28"/>
          <w:szCs w:val="28"/>
          <w:lang w:val="de-DE"/>
        </w:rPr>
        <w:t>năm mậu tý (1528)... Mùa Xuân, tháng Giêng, bấy giờ Đặng Dung muốn đổi làm chính lệnh mới, bèn sai đúc tiền Thông bảo theo kiểu tiền niên hiệu cũ, phần nhiều không thành. Sau lại đúc các thứ tiền phan lẫn kẽm và sắt, ban hành các xứ trong nước để thông dụng [</w:t>
      </w:r>
      <w:r w:rsidR="005F1C75">
        <w:rPr>
          <w:sz w:val="28"/>
          <w:szCs w:val="28"/>
          <w:lang w:val="de-DE"/>
        </w:rPr>
        <w:t>3</w:t>
      </w:r>
      <w:r w:rsidR="00A47BF7">
        <w:rPr>
          <w:sz w:val="28"/>
          <w:szCs w:val="28"/>
          <w:lang w:val="de-DE"/>
        </w:rPr>
        <w:t xml:space="preserve">]. Khi phân tích thì </w:t>
      </w:r>
      <w:r w:rsidR="008A1D00">
        <w:rPr>
          <w:sz w:val="28"/>
          <w:szCs w:val="28"/>
          <w:lang w:val="de-DE"/>
        </w:rPr>
        <w:t>giai đoạn này chưa có kẽm. Chữ k</w:t>
      </w:r>
      <w:r w:rsidR="00A47BF7">
        <w:rPr>
          <w:sz w:val="28"/>
          <w:szCs w:val="28"/>
          <w:lang w:val="de-DE"/>
        </w:rPr>
        <w:t>ẽm mà các dịch giả từ chữ gốc ‘duyên tiền</w:t>
      </w:r>
      <w:r w:rsidR="00016CBB">
        <w:rPr>
          <w:sz w:val="28"/>
          <w:szCs w:val="28"/>
          <w:lang w:val="de-DE"/>
        </w:rPr>
        <w:t xml:space="preserve">“ đã bị dịch nhầm lẫn giữa chì, thiếc với kẽm. Trường hợp dịch nhầm từ ‘Duyên“ này thành kẽm còn gặp ở Đại Việt sử ký toàn thư. Sự kiện đúc tiền vào năm Đại Khánh thứ 10 đã được sử ghi chép như sau: ‘Đại Khánh </w:t>
      </w:r>
      <w:r w:rsidR="00016CBB">
        <w:rPr>
          <w:sz w:val="28"/>
          <w:szCs w:val="28"/>
          <w:lang w:val="de-DE"/>
        </w:rPr>
        <w:lastRenderedPageBreak/>
        <w:t>thứ 10, mùa đông, tháng 11, đúc tiền kẽm‘ [</w:t>
      </w:r>
      <w:r w:rsidR="005F1C75">
        <w:rPr>
          <w:sz w:val="28"/>
          <w:szCs w:val="28"/>
          <w:lang w:val="de-DE"/>
        </w:rPr>
        <w:t>4</w:t>
      </w:r>
      <w:r w:rsidR="00016CBB">
        <w:rPr>
          <w:sz w:val="28"/>
          <w:szCs w:val="28"/>
          <w:lang w:val="de-DE"/>
        </w:rPr>
        <w:t>], tiếp theo ‘Khai Thái thứ 1, mùa đông, tháng 12, cấm tiền kẽm“</w:t>
      </w:r>
      <w:r w:rsidR="00C34CA7">
        <w:rPr>
          <w:sz w:val="28"/>
          <w:szCs w:val="28"/>
          <w:lang w:val="de-DE"/>
        </w:rPr>
        <w:t xml:space="preserve"> [</w:t>
      </w:r>
      <w:r w:rsidR="005F1C75">
        <w:rPr>
          <w:sz w:val="28"/>
          <w:szCs w:val="28"/>
          <w:lang w:val="de-DE"/>
        </w:rPr>
        <w:t>5</w:t>
      </w:r>
      <w:r w:rsidR="00C34CA7">
        <w:rPr>
          <w:sz w:val="28"/>
          <w:szCs w:val="28"/>
          <w:lang w:val="de-DE"/>
        </w:rPr>
        <w:t xml:space="preserve">].  Niên hiệu Đại Khánh (1314-1323) Khai Thái (1324-1329) của vua Trần Minh Tông thì giai đoạn này Việt Nam chưa có kẽm. Kẽm đã được chưng cất số lượng nhỏ ở Ấn Độ nhưng chưa trao đổi thương mại được tới Việt Nam để trở thành nguyên liệu phổ thông đến mức nhiều để đúc tiền. </w:t>
      </w:r>
      <w:r w:rsidR="00016CBB">
        <w:rPr>
          <w:sz w:val="28"/>
          <w:szCs w:val="28"/>
          <w:lang w:val="de-DE"/>
        </w:rPr>
        <w:t xml:space="preserve"> </w:t>
      </w:r>
    </w:p>
    <w:p w:rsidR="004439A1" w:rsidRDefault="00B4018A" w:rsidP="008A1D00">
      <w:pPr>
        <w:spacing w:after="200" w:line="276" w:lineRule="auto"/>
        <w:jc w:val="both"/>
        <w:rPr>
          <w:sz w:val="28"/>
          <w:szCs w:val="28"/>
          <w:lang w:val="de-DE"/>
        </w:rPr>
      </w:pPr>
      <w:r>
        <w:rPr>
          <w:b/>
          <w:sz w:val="28"/>
          <w:szCs w:val="28"/>
          <w:lang w:val="de-DE"/>
        </w:rPr>
        <w:t>Giai đoạn 4:</w:t>
      </w:r>
      <w:r w:rsidR="00AB297A">
        <w:rPr>
          <w:b/>
          <w:sz w:val="28"/>
          <w:szCs w:val="28"/>
          <w:lang w:val="de-DE"/>
        </w:rPr>
        <w:t xml:space="preserve"> từ  </w:t>
      </w:r>
      <w:r w:rsidR="00DA0E3C">
        <w:rPr>
          <w:b/>
          <w:sz w:val="28"/>
          <w:szCs w:val="28"/>
          <w:lang w:val="de-DE"/>
        </w:rPr>
        <w:t xml:space="preserve">năm </w:t>
      </w:r>
      <w:r w:rsidR="00AB297A">
        <w:rPr>
          <w:b/>
          <w:sz w:val="28"/>
          <w:szCs w:val="28"/>
          <w:lang w:val="de-DE"/>
        </w:rPr>
        <w:t xml:space="preserve">1658 </w:t>
      </w:r>
      <w:r w:rsidR="00DA0E3C">
        <w:rPr>
          <w:b/>
          <w:sz w:val="28"/>
          <w:szCs w:val="28"/>
          <w:lang w:val="de-DE"/>
        </w:rPr>
        <w:t xml:space="preserve"> đến năm </w:t>
      </w:r>
      <w:r w:rsidR="00AB297A">
        <w:rPr>
          <w:b/>
          <w:sz w:val="28"/>
          <w:szCs w:val="28"/>
          <w:lang w:val="de-DE"/>
        </w:rPr>
        <w:t xml:space="preserve">1720, </w:t>
      </w:r>
      <w:r w:rsidR="00AB297A">
        <w:rPr>
          <w:sz w:val="28"/>
          <w:szCs w:val="28"/>
          <w:lang w:val="de-DE"/>
        </w:rPr>
        <w:t xml:space="preserve">tạm thời bắt đầu từ đồng </w:t>
      </w:r>
      <w:r w:rsidR="00C727B9">
        <w:rPr>
          <w:sz w:val="28"/>
          <w:szCs w:val="28"/>
          <w:lang w:val="de-DE"/>
        </w:rPr>
        <w:t>#23.</w:t>
      </w:r>
      <w:r w:rsidR="00AB297A">
        <w:rPr>
          <w:sz w:val="28"/>
          <w:szCs w:val="28"/>
          <w:lang w:val="de-DE"/>
        </w:rPr>
        <w:t xml:space="preserve">Vĩnh Thọ thông bảo của vua Lê Thần Tông đến đồng </w:t>
      </w:r>
      <w:r w:rsidR="00C727B9">
        <w:rPr>
          <w:sz w:val="28"/>
          <w:szCs w:val="28"/>
          <w:lang w:val="de-DE"/>
        </w:rPr>
        <w:t xml:space="preserve">#25. </w:t>
      </w:r>
      <w:r w:rsidR="00AB297A">
        <w:rPr>
          <w:sz w:val="28"/>
          <w:szCs w:val="28"/>
          <w:lang w:val="de-DE"/>
        </w:rPr>
        <w:t>Vĩnh Thịnh thông bảo của vua Lê Dụ Tông.</w:t>
      </w:r>
    </w:p>
    <w:p w:rsidR="00AB297A" w:rsidRDefault="00DA0E3C" w:rsidP="008A1D00">
      <w:pPr>
        <w:spacing w:after="200" w:line="276" w:lineRule="auto"/>
        <w:ind w:firstLine="720"/>
        <w:jc w:val="both"/>
        <w:rPr>
          <w:sz w:val="28"/>
          <w:szCs w:val="28"/>
          <w:lang w:val="de-DE"/>
        </w:rPr>
      </w:pPr>
      <w:r>
        <w:rPr>
          <w:sz w:val="28"/>
          <w:szCs w:val="28"/>
          <w:lang w:val="de-DE"/>
        </w:rPr>
        <w:t>Có thể giai đoạn 4 bắt đầu sớm hơn trước năm 1658 nhưng vì khoảng thời gian cách quãng từ năm 1578 đến năm 1657 kéo dài 80 nước ta không đúc tiền theo niên hiệu mà đúc niên hiệu khác mà các nhà nghiên cứu tiền cổ gọi là không chính triều. Để xác định khoảng thời gian đầu của giai đ</w:t>
      </w:r>
      <w:r w:rsidR="008A1D00">
        <w:rPr>
          <w:sz w:val="28"/>
          <w:szCs w:val="28"/>
          <w:lang w:val="de-DE"/>
        </w:rPr>
        <w:t>oạn</w:t>
      </w:r>
      <w:r>
        <w:rPr>
          <w:sz w:val="28"/>
          <w:szCs w:val="28"/>
          <w:lang w:val="de-DE"/>
        </w:rPr>
        <w:t xml:space="preserve"> 4 chính xác hơn cần có một chuyên đề nghiên cứu thành phần hợp kim và liên ngành khảo cổ- lịch sử của nhóm tiền không chính triều mới giải quyết được.</w:t>
      </w:r>
    </w:p>
    <w:p w:rsidR="00F061D8" w:rsidRDefault="00F061D8" w:rsidP="008A1D00">
      <w:pPr>
        <w:spacing w:after="200" w:line="276" w:lineRule="auto"/>
        <w:ind w:firstLine="720"/>
        <w:jc w:val="both"/>
        <w:rPr>
          <w:sz w:val="28"/>
          <w:szCs w:val="28"/>
          <w:lang w:val="de-DE"/>
        </w:rPr>
      </w:pPr>
      <w:r>
        <w:rPr>
          <w:sz w:val="28"/>
          <w:szCs w:val="28"/>
          <w:lang w:val="de-DE"/>
        </w:rPr>
        <w:t xml:space="preserve">Giai đoạn 4 không chỉ diễn ra ở Trung Quốc mà ở cả Việt Nam cũng có kỹ nghệ được đặt tên là </w:t>
      </w:r>
      <w:r w:rsidRPr="00F061D8">
        <w:rPr>
          <w:b/>
          <w:sz w:val="28"/>
          <w:szCs w:val="28"/>
          <w:lang w:val="de-DE"/>
        </w:rPr>
        <w:t>Cimentation</w:t>
      </w:r>
      <w:r>
        <w:rPr>
          <w:sz w:val="28"/>
          <w:szCs w:val="28"/>
          <w:lang w:val="de-DE"/>
        </w:rPr>
        <w:t xml:space="preserve">. Kỹ nghệ ngày là cách trích ly kẽm từ quặng kẽm </w:t>
      </w:r>
      <w:r w:rsidR="008A1D00">
        <w:rPr>
          <w:sz w:val="28"/>
          <w:szCs w:val="28"/>
          <w:lang w:val="de-DE"/>
        </w:rPr>
        <w:t xml:space="preserve">trộn lẫn than </w:t>
      </w:r>
      <w:r>
        <w:rPr>
          <w:sz w:val="28"/>
          <w:szCs w:val="28"/>
          <w:lang w:val="de-DE"/>
        </w:rPr>
        <w:t xml:space="preserve">thả vào nồi hợp kim Đồng- Chì- Thiếc nấu đỏ để kẽm thoát ra khỏi quặng và kết lắng vào hợp kim tạo thành hợp kim 4 thành phần Cu-Pb-Sn-Zn. </w:t>
      </w:r>
      <w:r w:rsidR="0074067D">
        <w:rPr>
          <w:sz w:val="28"/>
          <w:szCs w:val="28"/>
          <w:lang w:val="de-DE"/>
        </w:rPr>
        <w:t xml:space="preserve">Mỗi lần thả quặng kẽm như thế thì kẽm có thể </w:t>
      </w:r>
      <w:r w:rsidR="008A1D00">
        <w:rPr>
          <w:sz w:val="28"/>
          <w:szCs w:val="28"/>
          <w:lang w:val="de-DE"/>
        </w:rPr>
        <w:t>ngấm vào hợp kim được khoảng 5%</w:t>
      </w:r>
      <w:r w:rsidR="0074067D">
        <w:rPr>
          <w:sz w:val="28"/>
          <w:szCs w:val="28"/>
          <w:lang w:val="de-DE"/>
        </w:rPr>
        <w:t xml:space="preserve">. Nếu muốn có hàm lượng kẽm cao hơn thì người ta phải nấu thêm lần nữa từ hợp kim 4 thành phần Cu-Pb-Sn-Zn đã chứa sẵn kẽm. Có thể lặp lại phương pháp này khoảng 4-5 lần để đưa hàm lượng kẽm lên tối đa </w:t>
      </w:r>
      <w:r w:rsidR="008A1D00">
        <w:rPr>
          <w:sz w:val="28"/>
          <w:szCs w:val="28"/>
          <w:lang w:val="de-DE"/>
        </w:rPr>
        <w:t>30</w:t>
      </w:r>
      <w:r w:rsidR="0074067D">
        <w:rPr>
          <w:sz w:val="28"/>
          <w:szCs w:val="28"/>
          <w:lang w:val="de-DE"/>
        </w:rPr>
        <w:t>%.</w:t>
      </w:r>
      <w:r>
        <w:rPr>
          <w:sz w:val="28"/>
          <w:szCs w:val="28"/>
          <w:lang w:val="de-DE"/>
        </w:rPr>
        <w:t xml:space="preserve"> </w:t>
      </w:r>
      <w:r w:rsidR="0074067D">
        <w:rPr>
          <w:sz w:val="28"/>
          <w:szCs w:val="28"/>
          <w:lang w:val="de-DE"/>
        </w:rPr>
        <w:t xml:space="preserve">Vì nhiệt độ nóng chảy của hợp kim 4 thành phần có kẽm lớn hơn </w:t>
      </w:r>
      <w:r w:rsidR="008A1D00">
        <w:rPr>
          <w:sz w:val="28"/>
          <w:szCs w:val="28"/>
          <w:lang w:val="de-DE"/>
        </w:rPr>
        <w:t>30</w:t>
      </w:r>
      <w:r w:rsidR="0074067D">
        <w:rPr>
          <w:sz w:val="28"/>
          <w:szCs w:val="28"/>
          <w:lang w:val="de-DE"/>
        </w:rPr>
        <w:t>% không đủ nhiệt độ để trích ly kẽm ra khỏi quặng bằng kỹ nghệ trích ly này nữa.</w:t>
      </w:r>
      <w:r w:rsidR="003759AB">
        <w:rPr>
          <w:sz w:val="28"/>
          <w:szCs w:val="28"/>
          <w:lang w:val="de-DE"/>
        </w:rPr>
        <w:t xml:space="preserve"> Điểm khác giữa kỹ nghệ </w:t>
      </w:r>
      <w:r w:rsidR="003759AB" w:rsidRPr="003759AB">
        <w:rPr>
          <w:b/>
          <w:sz w:val="28"/>
          <w:szCs w:val="28"/>
          <w:lang w:val="de-DE"/>
        </w:rPr>
        <w:t xml:space="preserve">Cimentaion </w:t>
      </w:r>
      <w:r w:rsidR="003759AB">
        <w:rPr>
          <w:sz w:val="28"/>
          <w:szCs w:val="28"/>
          <w:lang w:val="de-DE"/>
        </w:rPr>
        <w:t>của Việt Nam là thường chỉ thả quặng 1 lần nên hàm lượng kẽm thường nhỏ dưới 5%, trong khi Trung Quốc thì sẽ thả quặng 2-4 lần để đưa hàm lượng kẽm lên cao hơn rất nhiều từ 10% đến 30%.[6].</w:t>
      </w:r>
    </w:p>
    <w:p w:rsidR="0074067D" w:rsidRDefault="0038543C" w:rsidP="0074067D">
      <w:pPr>
        <w:spacing w:after="200" w:line="276" w:lineRule="auto"/>
        <w:jc w:val="both"/>
        <w:rPr>
          <w:sz w:val="28"/>
          <w:szCs w:val="28"/>
          <w:lang w:val="de-DE"/>
        </w:rPr>
      </w:pPr>
      <w:r w:rsidRPr="0038543C">
        <w:rPr>
          <w:b/>
          <w:sz w:val="28"/>
          <w:szCs w:val="28"/>
          <w:lang w:val="de-DE"/>
        </w:rPr>
        <w:t>Giai đoạn 5: năm 1720 đến năm 1789 và còn kéo sang thời Nguyễn</w:t>
      </w:r>
      <w:r>
        <w:rPr>
          <w:sz w:val="28"/>
          <w:szCs w:val="28"/>
          <w:lang w:val="de-DE"/>
        </w:rPr>
        <w:t>.</w:t>
      </w:r>
    </w:p>
    <w:p w:rsidR="00831D00" w:rsidRDefault="0038543C" w:rsidP="00442E0B">
      <w:pPr>
        <w:spacing w:after="200" w:line="276" w:lineRule="auto"/>
        <w:ind w:firstLine="720"/>
        <w:jc w:val="both"/>
        <w:rPr>
          <w:sz w:val="28"/>
          <w:szCs w:val="28"/>
          <w:lang w:val="de-DE"/>
        </w:rPr>
      </w:pPr>
      <w:r>
        <w:rPr>
          <w:sz w:val="28"/>
          <w:szCs w:val="28"/>
          <w:lang w:val="de-DE"/>
        </w:rPr>
        <w:t>Đặc trưng của giai đoạn 5 là việc đã tinh</w:t>
      </w:r>
      <w:r w:rsidR="00C727B9">
        <w:rPr>
          <w:sz w:val="28"/>
          <w:szCs w:val="28"/>
          <w:lang w:val="de-DE"/>
        </w:rPr>
        <w:t xml:space="preserve"> chế hoàn nguyên được kim loại k</w:t>
      </w:r>
      <w:r>
        <w:rPr>
          <w:sz w:val="28"/>
          <w:szCs w:val="28"/>
          <w:lang w:val="de-DE"/>
        </w:rPr>
        <w:t>ẽm tinh khiết</w:t>
      </w:r>
      <w:r w:rsidR="00831D00">
        <w:rPr>
          <w:sz w:val="28"/>
          <w:szCs w:val="28"/>
          <w:lang w:val="de-DE"/>
        </w:rPr>
        <w:t xml:space="preserve"> để có thể chủ động pha </w:t>
      </w:r>
      <w:r w:rsidR="00C727B9">
        <w:rPr>
          <w:sz w:val="28"/>
          <w:szCs w:val="28"/>
          <w:lang w:val="de-DE"/>
        </w:rPr>
        <w:t>k</w:t>
      </w:r>
      <w:r>
        <w:rPr>
          <w:sz w:val="28"/>
          <w:szCs w:val="28"/>
          <w:lang w:val="de-DE"/>
        </w:rPr>
        <w:t>ẽm vào hợp kim đồng mà không bị giới hạn hàm lượng. Bắt đầu từ đồng Bảo Thái thông bảo của vua Lê Dụ Tông và kéo dài đến đồng C</w:t>
      </w:r>
      <w:r w:rsidR="00C727B9">
        <w:rPr>
          <w:sz w:val="28"/>
          <w:szCs w:val="28"/>
          <w:lang w:val="de-DE"/>
        </w:rPr>
        <w:t>à</w:t>
      </w:r>
      <w:r>
        <w:rPr>
          <w:sz w:val="28"/>
          <w:szCs w:val="28"/>
          <w:lang w:val="de-DE"/>
        </w:rPr>
        <w:t xml:space="preserve">n Long thông bảo (lưng có chữ An Nam) của vua Lê Mẫn Đế. Đến đây là hết phạm vi phân tích mẫu trong khuôn khổ giới hạn của đề tài, nhưng chúng tôi cho rằng </w:t>
      </w:r>
      <w:r w:rsidR="00831D00">
        <w:rPr>
          <w:sz w:val="28"/>
          <w:szCs w:val="28"/>
          <w:lang w:val="de-DE"/>
        </w:rPr>
        <w:t>nó còn kéo dài sang thời Nguyễn.</w:t>
      </w:r>
    </w:p>
    <w:p w:rsidR="0038543C" w:rsidRDefault="00831D00" w:rsidP="00442E0B">
      <w:pPr>
        <w:spacing w:after="200" w:line="276" w:lineRule="auto"/>
        <w:ind w:firstLine="720"/>
        <w:jc w:val="both"/>
        <w:rPr>
          <w:sz w:val="28"/>
          <w:szCs w:val="28"/>
          <w:lang w:val="de-DE"/>
        </w:rPr>
      </w:pPr>
      <w:r>
        <w:rPr>
          <w:sz w:val="28"/>
          <w:szCs w:val="28"/>
          <w:lang w:val="de-DE"/>
        </w:rPr>
        <w:lastRenderedPageBreak/>
        <w:t xml:space="preserve">Đồng tiền #26. Bảo Thái thông bảo niên hiệu Bảo Thái (1720-1729) </w:t>
      </w:r>
      <w:r w:rsidR="00C727B9">
        <w:rPr>
          <w:sz w:val="28"/>
          <w:szCs w:val="28"/>
          <w:lang w:val="de-DE"/>
        </w:rPr>
        <w:t xml:space="preserve">hợp kim </w:t>
      </w:r>
      <w:r>
        <w:rPr>
          <w:sz w:val="28"/>
          <w:szCs w:val="28"/>
          <w:lang w:val="de-DE"/>
        </w:rPr>
        <w:t xml:space="preserve">đã thay đổi không còn chứa thiếc (Sn) mà thay vào đó là </w:t>
      </w:r>
      <w:r w:rsidR="00C727B9">
        <w:rPr>
          <w:sz w:val="28"/>
          <w:szCs w:val="28"/>
          <w:lang w:val="de-DE"/>
        </w:rPr>
        <w:t>k</w:t>
      </w:r>
      <w:r>
        <w:rPr>
          <w:sz w:val="28"/>
          <w:szCs w:val="28"/>
          <w:lang w:val="de-DE"/>
        </w:rPr>
        <w:t xml:space="preserve">ẽm. Điều đó chứng tỏ </w:t>
      </w:r>
      <w:r w:rsidR="00C727B9">
        <w:rPr>
          <w:sz w:val="28"/>
          <w:szCs w:val="28"/>
          <w:lang w:val="de-DE"/>
        </w:rPr>
        <w:t>k</w:t>
      </w:r>
      <w:r>
        <w:rPr>
          <w:sz w:val="28"/>
          <w:szCs w:val="28"/>
          <w:lang w:val="de-DE"/>
        </w:rPr>
        <w:t xml:space="preserve">ẽm đã được tinh chế nguyên chất để phối hợp với </w:t>
      </w:r>
      <w:r w:rsidR="00C727B9">
        <w:rPr>
          <w:sz w:val="28"/>
          <w:szCs w:val="28"/>
          <w:lang w:val="de-DE"/>
        </w:rPr>
        <w:t>đ</w:t>
      </w:r>
      <w:r>
        <w:rPr>
          <w:sz w:val="28"/>
          <w:szCs w:val="28"/>
          <w:lang w:val="de-DE"/>
        </w:rPr>
        <w:t xml:space="preserve">ồng và </w:t>
      </w:r>
      <w:r w:rsidR="00C727B9">
        <w:rPr>
          <w:sz w:val="28"/>
          <w:szCs w:val="28"/>
          <w:lang w:val="de-DE"/>
        </w:rPr>
        <w:t>c</w:t>
      </w:r>
      <w:r>
        <w:rPr>
          <w:sz w:val="28"/>
          <w:szCs w:val="28"/>
          <w:lang w:val="de-DE"/>
        </w:rPr>
        <w:t>hì.</w:t>
      </w:r>
      <w:r w:rsidR="00A637DC">
        <w:rPr>
          <w:sz w:val="28"/>
          <w:szCs w:val="28"/>
          <w:lang w:val="de-DE"/>
        </w:rPr>
        <w:t xml:space="preserve"> Đồng này còn bị pha sắt với hàm lượng cao. Thành phần là Cu 35.1%, Pb 19,7%, Zn 9.07%, Fe 33.6%.</w:t>
      </w:r>
    </w:p>
    <w:p w:rsidR="00543137" w:rsidRDefault="00543137" w:rsidP="00442E0B">
      <w:pPr>
        <w:spacing w:after="200" w:line="276" w:lineRule="auto"/>
        <w:ind w:firstLine="720"/>
        <w:jc w:val="both"/>
        <w:rPr>
          <w:sz w:val="28"/>
          <w:szCs w:val="28"/>
          <w:lang w:val="de-DE"/>
        </w:rPr>
      </w:pPr>
      <w:r>
        <w:rPr>
          <w:sz w:val="28"/>
          <w:szCs w:val="28"/>
          <w:lang w:val="de-DE"/>
        </w:rPr>
        <w:t>Việc phát hiện ra đồng #26. Bảo Thái Thông Bảo</w:t>
      </w:r>
      <w:r w:rsidR="006536DA">
        <w:rPr>
          <w:sz w:val="28"/>
          <w:szCs w:val="28"/>
          <w:lang w:val="de-DE"/>
        </w:rPr>
        <w:t xml:space="preserve"> (1720-1729)</w:t>
      </w:r>
      <w:r>
        <w:rPr>
          <w:sz w:val="28"/>
          <w:szCs w:val="28"/>
          <w:lang w:val="de-DE"/>
        </w:rPr>
        <w:t xml:space="preserve"> có trong lượng 2,8g, đường kính 2,37cm, chiều dày 1,29cm, biên tiền rộng 4,2mm có dạng hợp kim 4 thành phần chứa kẽm mà không chứa thiếc là dạng hợp kim đồng kiểu mới đã đẩy niên đại tinh chế kẽm của Việt Nam lên trước khi nhập khẩu kẽm từ tây</w:t>
      </w:r>
      <w:r w:rsidR="00C231EA">
        <w:rPr>
          <w:sz w:val="28"/>
          <w:szCs w:val="28"/>
          <w:lang w:val="de-DE"/>
        </w:rPr>
        <w:t xml:space="preserve"> Tây Dươ</w:t>
      </w:r>
      <w:r w:rsidR="006536DA">
        <w:rPr>
          <w:sz w:val="28"/>
          <w:szCs w:val="28"/>
          <w:lang w:val="de-DE"/>
        </w:rPr>
        <w:t>ng (Hòa Lan) mà chúa Nguyễn đã nhập khẩu về đúc tiền vào năm 1746. Như vậy trước khi có sử ghi chép về nhập khẩu kẽm thì nước ta chí ít cũng đã có kẽm trước đó khoảng 17 năm – 26 năm.</w:t>
      </w:r>
      <w:r w:rsidR="00446338">
        <w:rPr>
          <w:sz w:val="28"/>
          <w:szCs w:val="28"/>
          <w:lang w:val="de-DE"/>
        </w:rPr>
        <w:t xml:space="preserve"> Tiền Trung Quốc cho thấy họ đã tách được kẽm nguyên chất trong khoảng thời gian 1662-1723 ứng với niên hiệu Khang Hy. </w:t>
      </w:r>
      <w:r w:rsidR="0061730F">
        <w:rPr>
          <w:sz w:val="28"/>
          <w:szCs w:val="28"/>
          <w:lang w:val="de-DE"/>
        </w:rPr>
        <w:t>Đồng tiền Khang Hy thông bảo được phân tích tại bảo tàng Anh số #1975-9-29-92 có thành phần Cu 65,3%, kẽm 33,9%, Pb 0,71%, Fe 0,25%, Sn &lt;0,1% [6].</w:t>
      </w:r>
    </w:p>
    <w:p w:rsidR="001278E2" w:rsidRDefault="001278E2" w:rsidP="00442E0B">
      <w:pPr>
        <w:spacing w:after="200" w:line="276" w:lineRule="auto"/>
        <w:ind w:firstLine="720"/>
        <w:jc w:val="both"/>
        <w:rPr>
          <w:sz w:val="28"/>
          <w:szCs w:val="28"/>
          <w:lang w:val="de-DE"/>
        </w:rPr>
      </w:pPr>
      <w:r>
        <w:rPr>
          <w:sz w:val="28"/>
          <w:szCs w:val="28"/>
          <w:lang w:val="de-DE"/>
        </w:rPr>
        <w:t xml:space="preserve">Việc xác định niên đại xuất hiện kim loại kẽm tinh chế cũng góp phần gợi mở đến dịch thuật từ Hán nôm </w:t>
      </w:r>
      <w:r w:rsidR="00C231EA">
        <w:rPr>
          <w:sz w:val="28"/>
          <w:szCs w:val="28"/>
          <w:lang w:val="de-DE"/>
        </w:rPr>
        <w:t>‟</w:t>
      </w:r>
      <w:r>
        <w:rPr>
          <w:sz w:val="28"/>
          <w:szCs w:val="28"/>
          <w:lang w:val="de-DE"/>
        </w:rPr>
        <w:t>Duyên tiền</w:t>
      </w:r>
      <w:r w:rsidR="00C231EA">
        <w:rPr>
          <w:sz w:val="28"/>
          <w:szCs w:val="28"/>
          <w:lang w:val="de-DE"/>
        </w:rPr>
        <w:t>”</w:t>
      </w:r>
      <w:r>
        <w:rPr>
          <w:sz w:val="28"/>
          <w:szCs w:val="28"/>
          <w:lang w:val="de-DE"/>
        </w:rPr>
        <w:t xml:space="preserve">, </w:t>
      </w:r>
      <w:r w:rsidR="00C231EA">
        <w:rPr>
          <w:sz w:val="28"/>
          <w:szCs w:val="28"/>
          <w:lang w:val="de-DE"/>
        </w:rPr>
        <w:t>‟</w:t>
      </w:r>
      <w:r>
        <w:rPr>
          <w:sz w:val="28"/>
          <w:szCs w:val="28"/>
          <w:lang w:val="de-DE"/>
        </w:rPr>
        <w:t>oa duyên</w:t>
      </w:r>
      <w:r w:rsidR="00C231EA">
        <w:rPr>
          <w:sz w:val="28"/>
          <w:szCs w:val="28"/>
          <w:lang w:val="de-DE"/>
        </w:rPr>
        <w:t>”</w:t>
      </w:r>
      <w:r>
        <w:rPr>
          <w:sz w:val="28"/>
          <w:szCs w:val="28"/>
          <w:lang w:val="de-DE"/>
        </w:rPr>
        <w:t xml:space="preserve">.  Ngày </w:t>
      </w:r>
      <w:r w:rsidR="00C231EA">
        <w:rPr>
          <w:sz w:val="28"/>
          <w:szCs w:val="28"/>
          <w:lang w:val="de-DE"/>
        </w:rPr>
        <w:t>n</w:t>
      </w:r>
      <w:r>
        <w:rPr>
          <w:sz w:val="28"/>
          <w:szCs w:val="28"/>
          <w:lang w:val="de-DE"/>
        </w:rPr>
        <w:t xml:space="preserve">ay chữ Hán </w:t>
      </w:r>
      <w:r w:rsidR="00C231EA">
        <w:rPr>
          <w:sz w:val="28"/>
          <w:szCs w:val="28"/>
          <w:lang w:val="de-DE"/>
        </w:rPr>
        <w:t xml:space="preserve">từ vựng để </w:t>
      </w:r>
      <w:r>
        <w:rPr>
          <w:sz w:val="28"/>
          <w:szCs w:val="28"/>
          <w:lang w:val="de-DE"/>
        </w:rPr>
        <w:t>chỉ kẽm đã được dùng là Tân, nhưng vào thế kỷ 17-18 thì bị dùng chung từ “Duyên</w:t>
      </w:r>
      <w:r w:rsidR="00C231EA">
        <w:rPr>
          <w:sz w:val="28"/>
          <w:szCs w:val="28"/>
          <w:lang w:val="de-DE"/>
        </w:rPr>
        <w:t>”</w:t>
      </w:r>
      <w:r>
        <w:rPr>
          <w:sz w:val="28"/>
          <w:szCs w:val="28"/>
          <w:lang w:val="de-DE"/>
        </w:rPr>
        <w:t xml:space="preserve"> để chỉ là cả kim loại chì và kẽm bởi lúc đó nhận thức kẽm cũng ch</w:t>
      </w:r>
      <w:r w:rsidR="00C231EA">
        <w:rPr>
          <w:sz w:val="28"/>
          <w:szCs w:val="28"/>
          <w:lang w:val="de-DE"/>
        </w:rPr>
        <w:t>ỉ là một dạng kim loại chì. Từ “</w:t>
      </w:r>
      <w:r>
        <w:rPr>
          <w:sz w:val="28"/>
          <w:szCs w:val="28"/>
          <w:lang w:val="de-DE"/>
        </w:rPr>
        <w:t>oa</w:t>
      </w:r>
      <w:r w:rsidR="00C231EA">
        <w:rPr>
          <w:sz w:val="28"/>
          <w:szCs w:val="28"/>
          <w:lang w:val="de-DE"/>
        </w:rPr>
        <w:t>”</w:t>
      </w:r>
      <w:r>
        <w:rPr>
          <w:sz w:val="28"/>
          <w:szCs w:val="28"/>
          <w:lang w:val="de-DE"/>
        </w:rPr>
        <w:t xml:space="preserve"> để chỉ cái tổ</w:t>
      </w:r>
      <w:r w:rsidR="00C231EA">
        <w:rPr>
          <w:sz w:val="28"/>
          <w:szCs w:val="28"/>
          <w:lang w:val="de-DE"/>
        </w:rPr>
        <w:t>,</w:t>
      </w:r>
      <w:r>
        <w:rPr>
          <w:sz w:val="28"/>
          <w:szCs w:val="28"/>
          <w:lang w:val="de-DE"/>
        </w:rPr>
        <w:t xml:space="preserve"> khi ghép “oa duyên</w:t>
      </w:r>
      <w:r w:rsidR="00C231EA">
        <w:rPr>
          <w:sz w:val="28"/>
          <w:szCs w:val="28"/>
          <w:lang w:val="de-DE"/>
        </w:rPr>
        <w:t>”</w:t>
      </w:r>
      <w:r>
        <w:rPr>
          <w:sz w:val="28"/>
          <w:szCs w:val="28"/>
          <w:lang w:val="de-DE"/>
        </w:rPr>
        <w:t xml:space="preserve"> là chỉ chì hoặc kẽm được tạo bằng cách chưng cất và chảy nhỏ giọt hứng xuống một bình gốm đựng giống như cái tổ chim. Như vậy sự việc sử ghi chép chữ “Duyên</w:t>
      </w:r>
      <w:r w:rsidR="00C231EA">
        <w:rPr>
          <w:sz w:val="28"/>
          <w:szCs w:val="28"/>
          <w:lang w:val="de-DE"/>
        </w:rPr>
        <w:t>”</w:t>
      </w:r>
      <w:r>
        <w:rPr>
          <w:sz w:val="28"/>
          <w:szCs w:val="28"/>
          <w:lang w:val="de-DE"/>
        </w:rPr>
        <w:t xml:space="preserve"> trước năm (1720-1729) thì cần được dịch là chì còn sau năm đó thì được dịch là kẽm.</w:t>
      </w:r>
    </w:p>
    <w:p w:rsidR="006536DA" w:rsidRPr="0037038B" w:rsidRDefault="006536DA" w:rsidP="0037038B">
      <w:pPr>
        <w:spacing w:after="200" w:line="276" w:lineRule="auto"/>
        <w:ind w:firstLine="720"/>
        <w:jc w:val="center"/>
        <w:rPr>
          <w:i/>
          <w:sz w:val="28"/>
          <w:szCs w:val="28"/>
          <w:lang w:val="de-DE"/>
        </w:rPr>
      </w:pPr>
      <w:r w:rsidRPr="0037038B">
        <w:rPr>
          <w:i/>
          <w:sz w:val="28"/>
          <w:szCs w:val="28"/>
          <w:lang w:val="de-DE"/>
        </w:rPr>
        <w:t xml:space="preserve">Ảnh </w:t>
      </w:r>
      <w:r w:rsidR="00FA7FD5">
        <w:rPr>
          <w:i/>
          <w:sz w:val="28"/>
          <w:szCs w:val="28"/>
          <w:lang w:val="de-DE"/>
        </w:rPr>
        <w:t>1</w:t>
      </w:r>
      <w:r w:rsidRPr="0037038B">
        <w:rPr>
          <w:i/>
          <w:sz w:val="28"/>
          <w:szCs w:val="28"/>
          <w:lang w:val="de-DE"/>
        </w:rPr>
        <w:t>. Đồng #26. Bảo Thái Thông Bảo (1720-1729)</w:t>
      </w:r>
      <w:r w:rsidR="001278E2" w:rsidRPr="0037038B">
        <w:rPr>
          <w:i/>
          <w:sz w:val="28"/>
          <w:szCs w:val="28"/>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536DA" w:rsidTr="0037038B">
        <w:tc>
          <w:tcPr>
            <w:tcW w:w="4785" w:type="dxa"/>
          </w:tcPr>
          <w:p w:rsidR="006536DA" w:rsidRDefault="006536DA" w:rsidP="00442E0B">
            <w:pPr>
              <w:spacing w:after="200" w:line="276" w:lineRule="auto"/>
              <w:jc w:val="both"/>
              <w:rPr>
                <w:sz w:val="28"/>
                <w:szCs w:val="28"/>
                <w:lang w:val="de-DE"/>
              </w:rPr>
            </w:pPr>
            <w:r>
              <w:rPr>
                <w:b/>
                <w:noProof/>
                <w:sz w:val="26"/>
                <w:szCs w:val="26"/>
                <w:lang w:val="en-SG" w:eastAsia="en-SG"/>
              </w:rPr>
              <w:drawing>
                <wp:anchor distT="0" distB="0" distL="114300" distR="114300" simplePos="0" relativeHeight="251967488" behindDoc="0" locked="0" layoutInCell="1" allowOverlap="1" wp14:anchorId="574E3DC0" wp14:editId="6FA3C836">
                  <wp:simplePos x="0" y="0"/>
                  <wp:positionH relativeFrom="column">
                    <wp:posOffset>421640</wp:posOffset>
                  </wp:positionH>
                  <wp:positionV relativeFrom="paragraph">
                    <wp:posOffset>29562</wp:posOffset>
                  </wp:positionV>
                  <wp:extent cx="2157730" cy="2111375"/>
                  <wp:effectExtent l="0" t="0" r="0" b="3175"/>
                  <wp:wrapNone/>
                  <wp:docPr id="277" name="Picture 4" descr="C:\Users\Steven Ti\Desktop\Tiền\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n Ti\Desktop\Tiền\26a.jpg"/>
                          <pic:cNvPicPr>
                            <a:picLocks noChangeAspect="1" noChangeArrowheads="1"/>
                          </pic:cNvPicPr>
                        </pic:nvPicPr>
                        <pic:blipFill>
                          <a:blip r:embed="rId9" cstate="print"/>
                          <a:srcRect/>
                          <a:stretch>
                            <a:fillRect/>
                          </a:stretch>
                        </pic:blipFill>
                        <pic:spPr bwMode="auto">
                          <a:xfrm>
                            <a:off x="0" y="0"/>
                            <a:ext cx="2157730" cy="2111375"/>
                          </a:xfrm>
                          <a:prstGeom prst="rect">
                            <a:avLst/>
                          </a:prstGeom>
                          <a:noFill/>
                          <a:ln w="9525">
                            <a:noFill/>
                            <a:miter lim="800000"/>
                            <a:headEnd/>
                            <a:tailEnd/>
                          </a:ln>
                        </pic:spPr>
                      </pic:pic>
                    </a:graphicData>
                  </a:graphic>
                </wp:anchor>
              </w:drawing>
            </w:r>
          </w:p>
          <w:p w:rsidR="006536DA" w:rsidRDefault="006536DA" w:rsidP="00442E0B">
            <w:pPr>
              <w:spacing w:after="200" w:line="276" w:lineRule="auto"/>
              <w:jc w:val="both"/>
              <w:rPr>
                <w:sz w:val="28"/>
                <w:szCs w:val="28"/>
                <w:lang w:val="de-DE"/>
              </w:rPr>
            </w:pPr>
          </w:p>
          <w:p w:rsidR="006536DA" w:rsidRDefault="006536DA" w:rsidP="00442E0B">
            <w:pPr>
              <w:spacing w:after="200" w:line="276" w:lineRule="auto"/>
              <w:jc w:val="both"/>
              <w:rPr>
                <w:sz w:val="28"/>
                <w:szCs w:val="28"/>
                <w:lang w:val="de-DE"/>
              </w:rPr>
            </w:pPr>
          </w:p>
          <w:p w:rsidR="006536DA" w:rsidRDefault="006536DA" w:rsidP="00442E0B">
            <w:pPr>
              <w:spacing w:after="200" w:line="276" w:lineRule="auto"/>
              <w:jc w:val="both"/>
              <w:rPr>
                <w:sz w:val="28"/>
                <w:szCs w:val="28"/>
                <w:lang w:val="de-DE"/>
              </w:rPr>
            </w:pPr>
          </w:p>
          <w:p w:rsidR="006536DA" w:rsidRDefault="006536DA" w:rsidP="00442E0B">
            <w:pPr>
              <w:spacing w:after="200" w:line="276" w:lineRule="auto"/>
              <w:jc w:val="both"/>
              <w:rPr>
                <w:sz w:val="28"/>
                <w:szCs w:val="28"/>
                <w:lang w:val="de-DE"/>
              </w:rPr>
            </w:pPr>
          </w:p>
          <w:p w:rsidR="006536DA" w:rsidRDefault="006536DA" w:rsidP="00442E0B">
            <w:pPr>
              <w:spacing w:after="200" w:line="276" w:lineRule="auto"/>
              <w:jc w:val="both"/>
              <w:rPr>
                <w:sz w:val="28"/>
                <w:szCs w:val="28"/>
                <w:lang w:val="de-DE"/>
              </w:rPr>
            </w:pPr>
          </w:p>
        </w:tc>
        <w:tc>
          <w:tcPr>
            <w:tcW w:w="4785" w:type="dxa"/>
          </w:tcPr>
          <w:p w:rsidR="006536DA" w:rsidRDefault="006536DA" w:rsidP="00442E0B">
            <w:pPr>
              <w:spacing w:after="200" w:line="276" w:lineRule="auto"/>
              <w:jc w:val="both"/>
              <w:rPr>
                <w:sz w:val="28"/>
                <w:szCs w:val="28"/>
                <w:lang w:val="de-DE"/>
              </w:rPr>
            </w:pPr>
            <w:r>
              <w:rPr>
                <w:b/>
                <w:noProof/>
                <w:sz w:val="26"/>
                <w:szCs w:val="26"/>
                <w:lang w:val="en-SG" w:eastAsia="en-SG"/>
              </w:rPr>
              <w:drawing>
                <wp:anchor distT="0" distB="0" distL="114300" distR="114300" simplePos="0" relativeHeight="251969536" behindDoc="0" locked="0" layoutInCell="1" allowOverlap="1" wp14:anchorId="7944BB2C" wp14:editId="5CCD750D">
                  <wp:simplePos x="0" y="0"/>
                  <wp:positionH relativeFrom="column">
                    <wp:posOffset>373380</wp:posOffset>
                  </wp:positionH>
                  <wp:positionV relativeFrom="paragraph">
                    <wp:posOffset>36729</wp:posOffset>
                  </wp:positionV>
                  <wp:extent cx="2081530" cy="2111375"/>
                  <wp:effectExtent l="0" t="0" r="0" b="3175"/>
                  <wp:wrapNone/>
                  <wp:docPr id="279" name="Picture 5" descr="C:\Users\Steven Ti\Desktop\Tiền\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n Ti\Desktop\Tiền\26b.jpg"/>
                          <pic:cNvPicPr>
                            <a:picLocks noChangeAspect="1" noChangeArrowheads="1"/>
                          </pic:cNvPicPr>
                        </pic:nvPicPr>
                        <pic:blipFill>
                          <a:blip r:embed="rId10" cstate="print"/>
                          <a:srcRect/>
                          <a:stretch>
                            <a:fillRect/>
                          </a:stretch>
                        </pic:blipFill>
                        <pic:spPr bwMode="auto">
                          <a:xfrm>
                            <a:off x="0" y="0"/>
                            <a:ext cx="2081530" cy="2111375"/>
                          </a:xfrm>
                          <a:prstGeom prst="rect">
                            <a:avLst/>
                          </a:prstGeom>
                          <a:noFill/>
                          <a:ln w="9525">
                            <a:noFill/>
                            <a:miter lim="800000"/>
                            <a:headEnd/>
                            <a:tailEnd/>
                          </a:ln>
                        </pic:spPr>
                      </pic:pic>
                    </a:graphicData>
                  </a:graphic>
                </wp:anchor>
              </w:drawing>
            </w:r>
          </w:p>
        </w:tc>
      </w:tr>
    </w:tbl>
    <w:p w:rsidR="006536DA" w:rsidRDefault="006536DA" w:rsidP="00442E0B">
      <w:pPr>
        <w:spacing w:after="200" w:line="276" w:lineRule="auto"/>
        <w:ind w:firstLine="720"/>
        <w:jc w:val="both"/>
        <w:rPr>
          <w:sz w:val="28"/>
          <w:szCs w:val="28"/>
          <w:lang w:val="de-DE"/>
        </w:rPr>
      </w:pPr>
    </w:p>
    <w:p w:rsidR="006536DA" w:rsidRDefault="006536DA" w:rsidP="00442E0B">
      <w:pPr>
        <w:spacing w:after="200" w:line="276" w:lineRule="auto"/>
        <w:ind w:firstLine="720"/>
        <w:jc w:val="both"/>
        <w:rPr>
          <w:sz w:val="28"/>
          <w:szCs w:val="28"/>
          <w:lang w:val="de-DE"/>
        </w:rPr>
      </w:pPr>
      <w:r>
        <w:rPr>
          <w:sz w:val="28"/>
          <w:szCs w:val="28"/>
          <w:lang w:val="de-DE"/>
        </w:rPr>
        <w:lastRenderedPageBreak/>
        <w:t>Bên cạnh tiền đồng pha kẽm từ nguyên liệu kẽm tinh chế c</w:t>
      </w:r>
      <w:r w:rsidR="00C727B9">
        <w:rPr>
          <w:sz w:val="28"/>
          <w:szCs w:val="28"/>
          <w:lang w:val="de-DE"/>
        </w:rPr>
        <w:t>òn có hiện tượng tiền kẽm Đàng N</w:t>
      </w:r>
      <w:r>
        <w:rPr>
          <w:sz w:val="28"/>
          <w:szCs w:val="28"/>
          <w:lang w:val="de-DE"/>
        </w:rPr>
        <w:t xml:space="preserve">goài mang niên </w:t>
      </w:r>
      <w:r w:rsidR="00C727B9">
        <w:rPr>
          <w:sz w:val="28"/>
          <w:szCs w:val="28"/>
          <w:lang w:val="de-DE"/>
        </w:rPr>
        <w:t>hiệu chính triều có trước Đàng T</w:t>
      </w:r>
      <w:r>
        <w:rPr>
          <w:sz w:val="28"/>
          <w:szCs w:val="28"/>
          <w:lang w:val="de-DE"/>
        </w:rPr>
        <w:t xml:space="preserve">rong rất lâu trước đó. </w:t>
      </w:r>
      <w:r w:rsidR="00675924">
        <w:rPr>
          <w:sz w:val="28"/>
          <w:szCs w:val="28"/>
          <w:lang w:val="de-DE"/>
        </w:rPr>
        <w:t>Tên các loại tiền kẽm chính triều Đàng ngoài hiện nay trong giới sưu tầm đã phát hiện được là Cảnh Trị (1662-1671) của vua Lê Huyền Tông, Vĩnh Trị (1676-1680) của vua Lê Hy Tông.</w:t>
      </w:r>
      <w:r w:rsidR="003F6CCE">
        <w:rPr>
          <w:sz w:val="28"/>
          <w:szCs w:val="28"/>
          <w:lang w:val="de-DE"/>
        </w:rPr>
        <w:t xml:space="preserve"> Nhà sử học Tạ Chí Đại Trường (1938-2016) khi nghiên cứu về tiền kẽm và nghiên cứu sử của Phan Huy Chú (1782-1840) cũng tỏ nghi ngờ: “Phan Huy Chú không nói rõ nhưng đọc chương Quốc Dụng Chí, chúng ta thấy ít ra khoảng thời gian sau niên hiệu </w:t>
      </w:r>
      <w:r w:rsidR="005E62ED">
        <w:rPr>
          <w:sz w:val="28"/>
          <w:szCs w:val="28"/>
          <w:lang w:val="de-DE"/>
        </w:rPr>
        <w:t>Cảnh Trị (1663-1671) đến hậu bán thế kỷ 18, tiền kẽm đã được lưu hành chính thức ở Đàng Ngoài, có khi đã được đúc chính thức khô</w:t>
      </w:r>
      <w:r w:rsidR="00C727B9">
        <w:rPr>
          <w:sz w:val="28"/>
          <w:szCs w:val="28"/>
          <w:lang w:val="de-DE"/>
        </w:rPr>
        <w:t>ng biết chừng</w:t>
      </w:r>
      <w:r w:rsidR="00B80B05">
        <w:rPr>
          <w:sz w:val="28"/>
          <w:szCs w:val="28"/>
          <w:lang w:val="de-DE"/>
        </w:rPr>
        <w:t>”</w:t>
      </w:r>
      <w:r w:rsidR="00C727B9">
        <w:rPr>
          <w:sz w:val="28"/>
          <w:szCs w:val="28"/>
          <w:lang w:val="de-DE"/>
        </w:rPr>
        <w:t xml:space="preserve"> [</w:t>
      </w:r>
      <w:r w:rsidR="003759AB">
        <w:rPr>
          <w:sz w:val="28"/>
          <w:szCs w:val="28"/>
          <w:lang w:val="de-DE"/>
        </w:rPr>
        <w:t>7</w:t>
      </w:r>
      <w:r w:rsidR="00C727B9">
        <w:rPr>
          <w:sz w:val="28"/>
          <w:szCs w:val="28"/>
          <w:lang w:val="de-DE"/>
        </w:rPr>
        <w:t xml:space="preserve">]. Đoạn viết </w:t>
      </w:r>
      <w:r w:rsidR="00B80B05">
        <w:rPr>
          <w:sz w:val="28"/>
          <w:szCs w:val="28"/>
          <w:lang w:val="de-DE"/>
        </w:rPr>
        <w:t>“</w:t>
      </w:r>
      <w:r w:rsidR="005E62ED">
        <w:rPr>
          <w:sz w:val="28"/>
          <w:szCs w:val="28"/>
          <w:lang w:val="de-DE"/>
        </w:rPr>
        <w:t xml:space="preserve">có khi đã được </w:t>
      </w:r>
      <w:r w:rsidR="00C727B9">
        <w:rPr>
          <w:sz w:val="28"/>
          <w:szCs w:val="28"/>
          <w:lang w:val="de-DE"/>
        </w:rPr>
        <w:t>đúc chính thức không biết chừng</w:t>
      </w:r>
      <w:r w:rsidR="00B80B05">
        <w:rPr>
          <w:sz w:val="28"/>
          <w:szCs w:val="28"/>
          <w:lang w:val="de-DE"/>
        </w:rPr>
        <w:t>”</w:t>
      </w:r>
      <w:r w:rsidR="00C727B9">
        <w:rPr>
          <w:sz w:val="28"/>
          <w:szCs w:val="28"/>
          <w:lang w:val="de-DE"/>
        </w:rPr>
        <w:t xml:space="preserve"> </w:t>
      </w:r>
      <w:r w:rsidR="005E62ED">
        <w:rPr>
          <w:sz w:val="28"/>
          <w:szCs w:val="28"/>
          <w:lang w:val="de-DE"/>
        </w:rPr>
        <w:t xml:space="preserve"> cho thấy sự nghi ngờ không chắc chắn. Như vậy để khẳng định liệu đồng tiền kẽm Cảnh Trị có được đúc đúng niên đại 1662-1671 hay phải sau năm 1720-1729 cần được có một chuyên đề nghiên cứu chuyên sâu liên ngành về thành phần và kim tương học kết hợp sử học và khảo cổ học hệ thống tiền kẽm Việt Nam mới có thể khẳng định được.</w:t>
      </w:r>
      <w:r w:rsidR="00E64E9D">
        <w:rPr>
          <w:sz w:val="28"/>
          <w:szCs w:val="28"/>
          <w:lang w:val="de-DE"/>
        </w:rPr>
        <w:t xml:space="preserve"> Trong chuyên đề nghiên cứu tiền đồng này chúng tôi tạm thời chấp nhận </w:t>
      </w:r>
      <w:r w:rsidR="00E64E9D" w:rsidRPr="00E64E9D">
        <w:rPr>
          <w:b/>
          <w:sz w:val="28"/>
          <w:szCs w:val="28"/>
          <w:lang w:val="de-DE"/>
        </w:rPr>
        <w:t>Giai đoạn 5</w:t>
      </w:r>
      <w:r w:rsidR="00E64E9D">
        <w:rPr>
          <w:sz w:val="28"/>
          <w:szCs w:val="28"/>
          <w:lang w:val="de-DE"/>
        </w:rPr>
        <w:t xml:space="preserve"> là khi đã tinh chế được kim loại kẽm tinh khiết vào khoảng 1720-1729. Nếu có điều kiện nghiên cứu chuyên đề về hệ thống tiền kẽm thì chúng tôi xin được cập nhật lại niên đại trong tương lai.</w:t>
      </w:r>
    </w:p>
    <w:p w:rsidR="00E64E9D" w:rsidRDefault="00E64E9D" w:rsidP="00442E0B">
      <w:pPr>
        <w:spacing w:after="200" w:line="276" w:lineRule="auto"/>
        <w:ind w:firstLine="720"/>
        <w:jc w:val="both"/>
        <w:rPr>
          <w:sz w:val="28"/>
          <w:szCs w:val="28"/>
          <w:lang w:val="de-DE"/>
        </w:rPr>
      </w:pPr>
      <w:r>
        <w:rPr>
          <w:sz w:val="28"/>
          <w:szCs w:val="28"/>
          <w:lang w:val="de-DE"/>
        </w:rPr>
        <w:t>Khác với đặc trưng 1 dạng hợp kim ở gia</w:t>
      </w:r>
      <w:r w:rsidR="00B80B05">
        <w:rPr>
          <w:sz w:val="28"/>
          <w:szCs w:val="28"/>
          <w:lang w:val="de-DE"/>
        </w:rPr>
        <w:t>i</w:t>
      </w:r>
      <w:r>
        <w:rPr>
          <w:sz w:val="28"/>
          <w:szCs w:val="28"/>
          <w:lang w:val="de-DE"/>
        </w:rPr>
        <w:t xml:space="preserve"> đoạn 3 và giai đoạn 4 thì gia</w:t>
      </w:r>
      <w:r w:rsidR="00B80B05">
        <w:rPr>
          <w:sz w:val="28"/>
          <w:szCs w:val="28"/>
          <w:lang w:val="de-DE"/>
        </w:rPr>
        <w:t>i</w:t>
      </w:r>
      <w:r>
        <w:rPr>
          <w:sz w:val="28"/>
          <w:szCs w:val="28"/>
          <w:lang w:val="de-DE"/>
        </w:rPr>
        <w:t xml:space="preserve"> đoạn 5 có 2 dạng hợp kim. 1 dạng hợp kim chứa </w:t>
      </w:r>
      <w:r w:rsidR="00C231EA">
        <w:rPr>
          <w:sz w:val="28"/>
          <w:szCs w:val="28"/>
          <w:lang w:val="de-DE"/>
        </w:rPr>
        <w:t>kẽm tinh chế pha chế vào mang tí</w:t>
      </w:r>
      <w:r>
        <w:rPr>
          <w:sz w:val="28"/>
          <w:szCs w:val="28"/>
          <w:lang w:val="de-DE"/>
        </w:rPr>
        <w:t>nh chất đương đại hồi đó và 1 dạng hợp kim tái chế từ hợp kim của gia</w:t>
      </w:r>
      <w:r w:rsidR="00B80B05">
        <w:rPr>
          <w:sz w:val="28"/>
          <w:szCs w:val="28"/>
          <w:lang w:val="de-DE"/>
        </w:rPr>
        <w:t>i</w:t>
      </w:r>
      <w:r>
        <w:rPr>
          <w:sz w:val="28"/>
          <w:szCs w:val="28"/>
          <w:lang w:val="de-DE"/>
        </w:rPr>
        <w:t xml:space="preserve"> đoạn 4 trước đó.</w:t>
      </w:r>
      <w:r w:rsidR="000F231C">
        <w:rPr>
          <w:sz w:val="28"/>
          <w:szCs w:val="28"/>
          <w:lang w:val="de-DE"/>
        </w:rPr>
        <w:t xml:space="preserve"> Ngoài ra trước thời Cảnh Hưng và Quang Trung một ít có loại hợp kim đồng bạch (chứa Ni) </w:t>
      </w:r>
      <w:r w:rsidR="006F36AD">
        <w:rPr>
          <w:sz w:val="28"/>
          <w:szCs w:val="28"/>
          <w:lang w:val="de-DE"/>
        </w:rPr>
        <w:t xml:space="preserve">của nhà Thanh </w:t>
      </w:r>
      <w:r w:rsidR="000F231C">
        <w:rPr>
          <w:sz w:val="28"/>
          <w:szCs w:val="28"/>
          <w:lang w:val="de-DE"/>
        </w:rPr>
        <w:t xml:space="preserve">được đúc lại từ </w:t>
      </w:r>
      <w:r w:rsidR="006F36AD">
        <w:rPr>
          <w:sz w:val="28"/>
          <w:szCs w:val="28"/>
          <w:lang w:val="de-DE"/>
        </w:rPr>
        <w:t>việc pha chế các đồ đồng bạch cũ với các đồ đồng cũ để tận dụng đúc tiền. Đồ đồng bạch cũ c</w:t>
      </w:r>
      <w:r w:rsidR="00B80B05">
        <w:rPr>
          <w:sz w:val="28"/>
          <w:szCs w:val="28"/>
          <w:lang w:val="de-DE"/>
        </w:rPr>
        <w:t>ủa</w:t>
      </w:r>
      <w:r w:rsidR="006F36AD">
        <w:rPr>
          <w:sz w:val="28"/>
          <w:szCs w:val="28"/>
          <w:lang w:val="de-DE"/>
        </w:rPr>
        <w:t xml:space="preserve"> nhà Thanh thường xuất khẩu châu Âu là các dạng thìa, rĩa, cốc, bình hoa, nẹp gương có màu trắng giống bạc (giống đồng tiền xu màu trắng đúc bằng hợp kim Cu-Ni hiện nay). Tiếc rằng trong đợt nghiên cứu này chúng tôi chưa sưu tầm được đồng tiền đúc lại giữa đồng cũ và đồng bạch niên hiệu Cảnh Hưng, Quang Trung có màu pha sáng hơi trắng vàng và cứng (có số lượng ít). Tạm thời xin giới thiệu 2 dạng hợp kim đồng cơ bản của giai đoạn 5.</w:t>
      </w:r>
    </w:p>
    <w:p w:rsidR="00A87BFE" w:rsidRDefault="00A87BFE">
      <w:pPr>
        <w:spacing w:after="200" w:line="276" w:lineRule="auto"/>
        <w:rPr>
          <w:sz w:val="28"/>
          <w:szCs w:val="28"/>
          <w:lang w:val="de-DE"/>
        </w:rPr>
      </w:pPr>
      <w:r>
        <w:rPr>
          <w:sz w:val="28"/>
          <w:szCs w:val="28"/>
          <w:lang w:val="de-DE"/>
        </w:rPr>
        <w:br w:type="page"/>
      </w:r>
    </w:p>
    <w:p w:rsidR="00A87BFE" w:rsidRDefault="00A87BFE" w:rsidP="000F231C">
      <w:pPr>
        <w:spacing w:after="200" w:line="276" w:lineRule="auto"/>
        <w:jc w:val="both"/>
        <w:rPr>
          <w:sz w:val="28"/>
          <w:szCs w:val="28"/>
          <w:lang w:val="de-DE"/>
        </w:rPr>
        <w:sectPr w:rsidR="00A87BFE" w:rsidSect="00565C08">
          <w:pgSz w:w="11906" w:h="16838"/>
          <w:pgMar w:top="1418" w:right="1134" w:bottom="1134" w:left="1418" w:header="709" w:footer="709" w:gutter="0"/>
          <w:cols w:space="708"/>
          <w:docGrid w:linePitch="360"/>
        </w:sectPr>
      </w:pPr>
    </w:p>
    <w:p w:rsidR="00A87BFE" w:rsidRPr="0037038B" w:rsidRDefault="000F231C" w:rsidP="00E179A1">
      <w:pPr>
        <w:spacing w:after="200" w:line="276" w:lineRule="auto"/>
        <w:jc w:val="center"/>
        <w:rPr>
          <w:i/>
          <w:sz w:val="28"/>
          <w:szCs w:val="28"/>
          <w:lang w:val="de-DE"/>
        </w:rPr>
      </w:pPr>
      <w:r w:rsidRPr="0037038B">
        <w:rPr>
          <w:i/>
          <w:sz w:val="28"/>
          <w:szCs w:val="28"/>
          <w:lang w:val="de-DE"/>
        </w:rPr>
        <w:lastRenderedPageBreak/>
        <w:t xml:space="preserve">Bảng </w:t>
      </w:r>
      <w:r w:rsidR="00FA7FD5">
        <w:rPr>
          <w:i/>
          <w:sz w:val="28"/>
          <w:szCs w:val="28"/>
          <w:lang w:val="de-DE"/>
        </w:rPr>
        <w:t>4</w:t>
      </w:r>
      <w:r w:rsidRPr="0037038B">
        <w:rPr>
          <w:i/>
          <w:sz w:val="28"/>
          <w:szCs w:val="28"/>
          <w:lang w:val="de-DE"/>
        </w:rPr>
        <w:t xml:space="preserve">.  2 dạng hợp kim tiền đồng giai đoạn </w:t>
      </w:r>
      <w:r w:rsidR="00A87BFE" w:rsidRPr="0037038B">
        <w:rPr>
          <w:i/>
          <w:sz w:val="28"/>
          <w:szCs w:val="28"/>
          <w:lang w:val="de-DE"/>
        </w:rPr>
        <w:t>5 (sau năm 1720-1790).</w:t>
      </w:r>
    </w:p>
    <w:tbl>
      <w:tblPr>
        <w:tblStyle w:val="TableGrid"/>
        <w:tblW w:w="15559" w:type="dxa"/>
        <w:tblLayout w:type="fixed"/>
        <w:tblLook w:val="04A0" w:firstRow="1" w:lastRow="0" w:firstColumn="1" w:lastColumn="0" w:noHBand="0" w:noVBand="1"/>
      </w:tblPr>
      <w:tblGrid>
        <w:gridCol w:w="1809"/>
        <w:gridCol w:w="2127"/>
        <w:gridCol w:w="1559"/>
        <w:gridCol w:w="1417"/>
        <w:gridCol w:w="1276"/>
        <w:gridCol w:w="709"/>
        <w:gridCol w:w="709"/>
        <w:gridCol w:w="708"/>
        <w:gridCol w:w="709"/>
        <w:gridCol w:w="851"/>
        <w:gridCol w:w="708"/>
        <w:gridCol w:w="709"/>
        <w:gridCol w:w="709"/>
        <w:gridCol w:w="709"/>
        <w:gridCol w:w="850"/>
      </w:tblGrid>
      <w:tr w:rsidR="00932194" w:rsidTr="00E179A1">
        <w:tc>
          <w:tcPr>
            <w:tcW w:w="1809" w:type="dxa"/>
          </w:tcPr>
          <w:p w:rsidR="00932194" w:rsidRDefault="00932194" w:rsidP="00AB7976">
            <w:pPr>
              <w:spacing w:after="200" w:line="276" w:lineRule="auto"/>
              <w:jc w:val="center"/>
              <w:rPr>
                <w:sz w:val="28"/>
                <w:szCs w:val="28"/>
                <w:lang w:val="de-DE"/>
              </w:rPr>
            </w:pPr>
            <w:r>
              <w:rPr>
                <w:sz w:val="28"/>
                <w:szCs w:val="28"/>
                <w:lang w:val="de-DE"/>
              </w:rPr>
              <w:t>Ký hiệu</w:t>
            </w:r>
          </w:p>
        </w:tc>
        <w:tc>
          <w:tcPr>
            <w:tcW w:w="2127" w:type="dxa"/>
          </w:tcPr>
          <w:p w:rsidR="00932194" w:rsidRDefault="00932194" w:rsidP="00AB7976">
            <w:pPr>
              <w:spacing w:after="200" w:line="276" w:lineRule="auto"/>
              <w:jc w:val="center"/>
              <w:rPr>
                <w:sz w:val="28"/>
                <w:szCs w:val="28"/>
                <w:lang w:val="de-DE"/>
              </w:rPr>
            </w:pPr>
            <w:r>
              <w:rPr>
                <w:sz w:val="28"/>
                <w:szCs w:val="28"/>
                <w:lang w:val="de-DE"/>
              </w:rPr>
              <w:t>Tên tiền</w:t>
            </w:r>
          </w:p>
        </w:tc>
        <w:tc>
          <w:tcPr>
            <w:tcW w:w="1559" w:type="dxa"/>
          </w:tcPr>
          <w:p w:rsidR="00932194" w:rsidRDefault="00932194" w:rsidP="00AB7976">
            <w:pPr>
              <w:spacing w:after="200" w:line="276" w:lineRule="auto"/>
              <w:jc w:val="center"/>
              <w:rPr>
                <w:sz w:val="28"/>
                <w:szCs w:val="28"/>
                <w:lang w:val="de-DE"/>
              </w:rPr>
            </w:pPr>
            <w:r>
              <w:rPr>
                <w:sz w:val="28"/>
                <w:szCs w:val="28"/>
                <w:lang w:val="de-DE"/>
              </w:rPr>
              <w:t>Đời vua</w:t>
            </w:r>
          </w:p>
        </w:tc>
        <w:tc>
          <w:tcPr>
            <w:tcW w:w="1417" w:type="dxa"/>
          </w:tcPr>
          <w:p w:rsidR="00932194" w:rsidRDefault="00932194" w:rsidP="00AB7976">
            <w:pPr>
              <w:spacing w:after="200" w:line="276" w:lineRule="auto"/>
              <w:jc w:val="center"/>
              <w:rPr>
                <w:sz w:val="28"/>
                <w:szCs w:val="28"/>
                <w:lang w:val="de-DE"/>
              </w:rPr>
            </w:pPr>
            <w:r>
              <w:rPr>
                <w:sz w:val="28"/>
                <w:szCs w:val="28"/>
                <w:lang w:val="de-DE"/>
              </w:rPr>
              <w:t>Niên hiệu</w:t>
            </w:r>
          </w:p>
        </w:tc>
        <w:tc>
          <w:tcPr>
            <w:tcW w:w="1276" w:type="dxa"/>
          </w:tcPr>
          <w:p w:rsidR="00932194" w:rsidRDefault="00932194" w:rsidP="00AB7976">
            <w:pPr>
              <w:spacing w:after="200" w:line="276" w:lineRule="auto"/>
              <w:jc w:val="center"/>
              <w:rPr>
                <w:sz w:val="28"/>
                <w:szCs w:val="28"/>
                <w:lang w:val="de-DE"/>
              </w:rPr>
            </w:pPr>
            <w:r>
              <w:rPr>
                <w:sz w:val="28"/>
                <w:szCs w:val="28"/>
                <w:lang w:val="de-DE"/>
              </w:rPr>
              <w:t>Niên đại</w:t>
            </w:r>
          </w:p>
        </w:tc>
        <w:tc>
          <w:tcPr>
            <w:tcW w:w="3686" w:type="dxa"/>
            <w:gridSpan w:val="5"/>
          </w:tcPr>
          <w:p w:rsidR="00932194" w:rsidRDefault="00932194" w:rsidP="00AB7976">
            <w:pPr>
              <w:spacing w:after="200" w:line="276" w:lineRule="auto"/>
              <w:jc w:val="center"/>
              <w:rPr>
                <w:sz w:val="28"/>
                <w:szCs w:val="28"/>
                <w:lang w:val="de-DE"/>
              </w:rPr>
            </w:pPr>
            <w:r>
              <w:rPr>
                <w:sz w:val="28"/>
                <w:szCs w:val="28"/>
                <w:lang w:val="de-DE"/>
              </w:rPr>
              <w:t>Dạng hợp kim giai đoạn 4 (%)</w:t>
            </w:r>
          </w:p>
        </w:tc>
        <w:tc>
          <w:tcPr>
            <w:tcW w:w="3685" w:type="dxa"/>
            <w:gridSpan w:val="5"/>
          </w:tcPr>
          <w:p w:rsidR="00932194" w:rsidRDefault="00932194" w:rsidP="00AB7976">
            <w:pPr>
              <w:spacing w:after="200" w:line="276" w:lineRule="auto"/>
              <w:jc w:val="center"/>
              <w:rPr>
                <w:sz w:val="28"/>
                <w:szCs w:val="28"/>
                <w:lang w:val="de-DE"/>
              </w:rPr>
            </w:pPr>
            <w:r>
              <w:rPr>
                <w:sz w:val="28"/>
                <w:szCs w:val="28"/>
                <w:lang w:val="de-DE"/>
              </w:rPr>
              <w:t>Dạng hợp kim giai đoạn 5 (%)</w:t>
            </w:r>
          </w:p>
        </w:tc>
      </w:tr>
      <w:tr w:rsidR="00932194" w:rsidTr="00E179A1">
        <w:tc>
          <w:tcPr>
            <w:tcW w:w="1809" w:type="dxa"/>
          </w:tcPr>
          <w:p w:rsidR="00932194" w:rsidRDefault="00932194" w:rsidP="000F231C">
            <w:pPr>
              <w:spacing w:after="200" w:line="276" w:lineRule="auto"/>
              <w:jc w:val="both"/>
              <w:rPr>
                <w:sz w:val="28"/>
                <w:szCs w:val="28"/>
                <w:lang w:val="de-DE"/>
              </w:rPr>
            </w:pPr>
          </w:p>
        </w:tc>
        <w:tc>
          <w:tcPr>
            <w:tcW w:w="2127" w:type="dxa"/>
          </w:tcPr>
          <w:p w:rsidR="00932194" w:rsidRDefault="00932194" w:rsidP="000F231C">
            <w:pPr>
              <w:spacing w:after="200" w:line="276" w:lineRule="auto"/>
              <w:jc w:val="both"/>
              <w:rPr>
                <w:sz w:val="28"/>
                <w:szCs w:val="28"/>
                <w:lang w:val="de-DE"/>
              </w:rPr>
            </w:pPr>
          </w:p>
        </w:tc>
        <w:tc>
          <w:tcPr>
            <w:tcW w:w="1559" w:type="dxa"/>
          </w:tcPr>
          <w:p w:rsidR="00932194" w:rsidRDefault="00932194" w:rsidP="000F231C">
            <w:pPr>
              <w:spacing w:after="200" w:line="276" w:lineRule="auto"/>
              <w:jc w:val="both"/>
              <w:rPr>
                <w:sz w:val="28"/>
                <w:szCs w:val="28"/>
                <w:lang w:val="de-DE"/>
              </w:rPr>
            </w:pPr>
          </w:p>
        </w:tc>
        <w:tc>
          <w:tcPr>
            <w:tcW w:w="1417" w:type="dxa"/>
          </w:tcPr>
          <w:p w:rsidR="00932194" w:rsidRDefault="00932194" w:rsidP="000F231C">
            <w:pPr>
              <w:spacing w:after="200" w:line="276" w:lineRule="auto"/>
              <w:jc w:val="both"/>
              <w:rPr>
                <w:sz w:val="28"/>
                <w:szCs w:val="28"/>
                <w:lang w:val="de-DE"/>
              </w:rPr>
            </w:pPr>
          </w:p>
        </w:tc>
        <w:tc>
          <w:tcPr>
            <w:tcW w:w="1276" w:type="dxa"/>
          </w:tcPr>
          <w:p w:rsidR="00932194" w:rsidRDefault="00932194" w:rsidP="000F231C">
            <w:pPr>
              <w:spacing w:after="200" w:line="276" w:lineRule="auto"/>
              <w:jc w:val="both"/>
              <w:rPr>
                <w:sz w:val="28"/>
                <w:szCs w:val="28"/>
                <w:lang w:val="de-DE"/>
              </w:rPr>
            </w:pPr>
          </w:p>
        </w:tc>
        <w:tc>
          <w:tcPr>
            <w:tcW w:w="709" w:type="dxa"/>
          </w:tcPr>
          <w:p w:rsidR="00932194" w:rsidRDefault="00932194" w:rsidP="000F231C">
            <w:pPr>
              <w:spacing w:after="200" w:line="276" w:lineRule="auto"/>
              <w:jc w:val="both"/>
              <w:rPr>
                <w:sz w:val="28"/>
                <w:szCs w:val="28"/>
                <w:lang w:val="de-DE"/>
              </w:rPr>
            </w:pPr>
            <w:r>
              <w:rPr>
                <w:sz w:val="28"/>
                <w:szCs w:val="28"/>
                <w:lang w:val="de-DE"/>
              </w:rPr>
              <w:t>Cu</w:t>
            </w:r>
          </w:p>
        </w:tc>
        <w:tc>
          <w:tcPr>
            <w:tcW w:w="709" w:type="dxa"/>
          </w:tcPr>
          <w:p w:rsidR="00932194" w:rsidRDefault="00932194" w:rsidP="000F231C">
            <w:pPr>
              <w:spacing w:after="200" w:line="276" w:lineRule="auto"/>
              <w:jc w:val="both"/>
              <w:rPr>
                <w:sz w:val="28"/>
                <w:szCs w:val="28"/>
                <w:lang w:val="de-DE"/>
              </w:rPr>
            </w:pPr>
            <w:r>
              <w:rPr>
                <w:sz w:val="28"/>
                <w:szCs w:val="28"/>
                <w:lang w:val="de-DE"/>
              </w:rPr>
              <w:t>Pb</w:t>
            </w:r>
          </w:p>
        </w:tc>
        <w:tc>
          <w:tcPr>
            <w:tcW w:w="708" w:type="dxa"/>
          </w:tcPr>
          <w:p w:rsidR="00932194" w:rsidRDefault="00932194" w:rsidP="000F231C">
            <w:pPr>
              <w:spacing w:after="200" w:line="276" w:lineRule="auto"/>
              <w:jc w:val="both"/>
              <w:rPr>
                <w:sz w:val="28"/>
                <w:szCs w:val="28"/>
                <w:lang w:val="de-DE"/>
              </w:rPr>
            </w:pPr>
            <w:r>
              <w:rPr>
                <w:sz w:val="28"/>
                <w:szCs w:val="28"/>
                <w:lang w:val="de-DE"/>
              </w:rPr>
              <w:t>Sn</w:t>
            </w:r>
          </w:p>
        </w:tc>
        <w:tc>
          <w:tcPr>
            <w:tcW w:w="709" w:type="dxa"/>
          </w:tcPr>
          <w:p w:rsidR="00932194" w:rsidRDefault="00932194" w:rsidP="000F231C">
            <w:pPr>
              <w:spacing w:after="200" w:line="276" w:lineRule="auto"/>
              <w:jc w:val="both"/>
              <w:rPr>
                <w:sz w:val="28"/>
                <w:szCs w:val="28"/>
                <w:lang w:val="de-DE"/>
              </w:rPr>
            </w:pPr>
            <w:r>
              <w:rPr>
                <w:sz w:val="28"/>
                <w:szCs w:val="28"/>
                <w:lang w:val="de-DE"/>
              </w:rPr>
              <w:t>Zn</w:t>
            </w:r>
          </w:p>
        </w:tc>
        <w:tc>
          <w:tcPr>
            <w:tcW w:w="851" w:type="dxa"/>
          </w:tcPr>
          <w:p w:rsidR="00932194" w:rsidRDefault="00932194" w:rsidP="000F231C">
            <w:pPr>
              <w:spacing w:after="200" w:line="276" w:lineRule="auto"/>
              <w:jc w:val="both"/>
              <w:rPr>
                <w:sz w:val="28"/>
                <w:szCs w:val="28"/>
                <w:lang w:val="de-DE"/>
              </w:rPr>
            </w:pPr>
            <w:r>
              <w:rPr>
                <w:sz w:val="28"/>
                <w:szCs w:val="28"/>
                <w:lang w:val="de-DE"/>
              </w:rPr>
              <w:t>Fe</w:t>
            </w:r>
          </w:p>
        </w:tc>
        <w:tc>
          <w:tcPr>
            <w:tcW w:w="708" w:type="dxa"/>
          </w:tcPr>
          <w:p w:rsidR="00932194" w:rsidRDefault="00932194" w:rsidP="0028553F">
            <w:pPr>
              <w:spacing w:after="200" w:line="276" w:lineRule="auto"/>
              <w:jc w:val="both"/>
              <w:rPr>
                <w:sz w:val="28"/>
                <w:szCs w:val="28"/>
                <w:lang w:val="de-DE"/>
              </w:rPr>
            </w:pPr>
            <w:r>
              <w:rPr>
                <w:sz w:val="28"/>
                <w:szCs w:val="28"/>
                <w:lang w:val="de-DE"/>
              </w:rPr>
              <w:t>Cu</w:t>
            </w:r>
          </w:p>
        </w:tc>
        <w:tc>
          <w:tcPr>
            <w:tcW w:w="709" w:type="dxa"/>
          </w:tcPr>
          <w:p w:rsidR="00932194" w:rsidRDefault="00932194" w:rsidP="0028553F">
            <w:pPr>
              <w:spacing w:after="200" w:line="276" w:lineRule="auto"/>
              <w:jc w:val="both"/>
              <w:rPr>
                <w:sz w:val="28"/>
                <w:szCs w:val="28"/>
                <w:lang w:val="de-DE"/>
              </w:rPr>
            </w:pPr>
            <w:r>
              <w:rPr>
                <w:sz w:val="28"/>
                <w:szCs w:val="28"/>
                <w:lang w:val="de-DE"/>
              </w:rPr>
              <w:t>Pb</w:t>
            </w:r>
          </w:p>
        </w:tc>
        <w:tc>
          <w:tcPr>
            <w:tcW w:w="709" w:type="dxa"/>
          </w:tcPr>
          <w:p w:rsidR="00932194" w:rsidRDefault="00932194" w:rsidP="0028553F">
            <w:pPr>
              <w:spacing w:after="200" w:line="276" w:lineRule="auto"/>
              <w:jc w:val="both"/>
              <w:rPr>
                <w:sz w:val="28"/>
                <w:szCs w:val="28"/>
                <w:lang w:val="de-DE"/>
              </w:rPr>
            </w:pPr>
            <w:r>
              <w:rPr>
                <w:sz w:val="28"/>
                <w:szCs w:val="28"/>
                <w:lang w:val="de-DE"/>
              </w:rPr>
              <w:t>Sn</w:t>
            </w:r>
          </w:p>
        </w:tc>
        <w:tc>
          <w:tcPr>
            <w:tcW w:w="709" w:type="dxa"/>
          </w:tcPr>
          <w:p w:rsidR="00932194" w:rsidRDefault="00932194" w:rsidP="0028553F">
            <w:pPr>
              <w:spacing w:after="200" w:line="276" w:lineRule="auto"/>
              <w:jc w:val="both"/>
              <w:rPr>
                <w:sz w:val="28"/>
                <w:szCs w:val="28"/>
                <w:lang w:val="de-DE"/>
              </w:rPr>
            </w:pPr>
            <w:r>
              <w:rPr>
                <w:sz w:val="28"/>
                <w:szCs w:val="28"/>
                <w:lang w:val="de-DE"/>
              </w:rPr>
              <w:t>Zn</w:t>
            </w:r>
          </w:p>
        </w:tc>
        <w:tc>
          <w:tcPr>
            <w:tcW w:w="850" w:type="dxa"/>
          </w:tcPr>
          <w:p w:rsidR="00932194" w:rsidRDefault="00932194" w:rsidP="0028553F">
            <w:pPr>
              <w:spacing w:after="200" w:line="276" w:lineRule="auto"/>
              <w:jc w:val="both"/>
              <w:rPr>
                <w:sz w:val="28"/>
                <w:szCs w:val="28"/>
                <w:lang w:val="de-DE"/>
              </w:rPr>
            </w:pPr>
            <w:r>
              <w:rPr>
                <w:sz w:val="28"/>
                <w:szCs w:val="28"/>
                <w:lang w:val="de-DE"/>
              </w:rPr>
              <w:t>Fe</w:t>
            </w:r>
          </w:p>
        </w:tc>
      </w:tr>
      <w:tr w:rsidR="00932194" w:rsidTr="00E179A1">
        <w:tc>
          <w:tcPr>
            <w:tcW w:w="1809" w:type="dxa"/>
            <w:tcBorders>
              <w:bottom w:val="single" w:sz="4" w:space="0" w:color="auto"/>
            </w:tcBorders>
            <w:vAlign w:val="bottom"/>
          </w:tcPr>
          <w:p w:rsidR="00932194" w:rsidRPr="00B01AA8" w:rsidRDefault="00932194" w:rsidP="0028553F">
            <w:pPr>
              <w:rPr>
                <w:color w:val="000000"/>
                <w:lang w:val="en-SG" w:eastAsia="en-SG"/>
              </w:rPr>
            </w:pPr>
            <w:r w:rsidRPr="00B01AA8">
              <w:rPr>
                <w:color w:val="000000"/>
                <w:lang w:val="en-SG" w:eastAsia="en-SG"/>
              </w:rPr>
              <w:t>20.ST.ĐPL: 26</w:t>
            </w:r>
          </w:p>
        </w:tc>
        <w:tc>
          <w:tcPr>
            <w:tcW w:w="2127" w:type="dxa"/>
            <w:tcBorders>
              <w:bottom w:val="single" w:sz="4" w:space="0" w:color="auto"/>
            </w:tcBorders>
            <w:vAlign w:val="bottom"/>
          </w:tcPr>
          <w:p w:rsidR="00932194" w:rsidRPr="00B01AA8" w:rsidRDefault="00932194" w:rsidP="0028553F">
            <w:pPr>
              <w:rPr>
                <w:color w:val="000000"/>
                <w:lang w:val="en-SG" w:eastAsia="en-SG"/>
              </w:rPr>
            </w:pPr>
            <w:r w:rsidRPr="00B01AA8">
              <w:rPr>
                <w:color w:val="000000"/>
                <w:lang w:val="en-SG" w:eastAsia="en-SG"/>
              </w:rPr>
              <w:t>Bảo thái thông bảo</w:t>
            </w:r>
          </w:p>
        </w:tc>
        <w:tc>
          <w:tcPr>
            <w:tcW w:w="1559" w:type="dxa"/>
            <w:tcBorders>
              <w:bottom w:val="single" w:sz="4" w:space="0" w:color="auto"/>
            </w:tcBorders>
            <w:vAlign w:val="bottom"/>
          </w:tcPr>
          <w:p w:rsidR="00932194" w:rsidRPr="00B01AA8" w:rsidRDefault="00932194" w:rsidP="0028553F">
            <w:pPr>
              <w:rPr>
                <w:color w:val="000000"/>
                <w:lang w:val="en-SG" w:eastAsia="en-SG"/>
              </w:rPr>
            </w:pPr>
            <w:r w:rsidRPr="00B01AA8">
              <w:rPr>
                <w:color w:val="000000"/>
                <w:lang w:val="en-SG" w:eastAsia="en-SG"/>
              </w:rPr>
              <w:t>Lê Dụ Tông</w:t>
            </w:r>
          </w:p>
        </w:tc>
        <w:tc>
          <w:tcPr>
            <w:tcW w:w="1417" w:type="dxa"/>
            <w:tcBorders>
              <w:bottom w:val="single" w:sz="4" w:space="0" w:color="auto"/>
            </w:tcBorders>
            <w:vAlign w:val="bottom"/>
          </w:tcPr>
          <w:p w:rsidR="00932194" w:rsidRPr="00B01AA8" w:rsidRDefault="00932194" w:rsidP="0028553F">
            <w:pPr>
              <w:rPr>
                <w:color w:val="000000"/>
                <w:lang w:val="en-SG" w:eastAsia="en-SG"/>
              </w:rPr>
            </w:pPr>
            <w:r w:rsidRPr="00B01AA8">
              <w:rPr>
                <w:color w:val="000000"/>
                <w:lang w:val="en-SG" w:eastAsia="en-SG"/>
              </w:rPr>
              <w:t>Bảo thái</w:t>
            </w:r>
          </w:p>
        </w:tc>
        <w:tc>
          <w:tcPr>
            <w:tcW w:w="1276" w:type="dxa"/>
            <w:tcBorders>
              <w:bottom w:val="single" w:sz="4" w:space="0" w:color="auto"/>
            </w:tcBorders>
            <w:vAlign w:val="bottom"/>
          </w:tcPr>
          <w:p w:rsidR="00932194" w:rsidRPr="00B01AA8" w:rsidRDefault="00932194" w:rsidP="0028553F">
            <w:pPr>
              <w:rPr>
                <w:color w:val="000000"/>
                <w:lang w:val="en-SG" w:eastAsia="en-SG"/>
              </w:rPr>
            </w:pPr>
            <w:r w:rsidRPr="00B01AA8">
              <w:rPr>
                <w:color w:val="000000"/>
                <w:lang w:val="en-SG" w:eastAsia="en-SG"/>
              </w:rPr>
              <w:t>1720-1729</w:t>
            </w:r>
          </w:p>
        </w:tc>
        <w:tc>
          <w:tcPr>
            <w:tcW w:w="709" w:type="dxa"/>
            <w:tcBorders>
              <w:bottom w:val="single" w:sz="4" w:space="0" w:color="auto"/>
            </w:tcBorders>
          </w:tcPr>
          <w:p w:rsidR="00932194" w:rsidRPr="00B01AA8" w:rsidRDefault="00932194" w:rsidP="000F231C">
            <w:pPr>
              <w:spacing w:after="200" w:line="276" w:lineRule="auto"/>
              <w:jc w:val="both"/>
              <w:rPr>
                <w:lang w:val="de-DE"/>
              </w:rPr>
            </w:pPr>
          </w:p>
        </w:tc>
        <w:tc>
          <w:tcPr>
            <w:tcW w:w="709" w:type="dxa"/>
            <w:tcBorders>
              <w:bottom w:val="single" w:sz="4" w:space="0" w:color="auto"/>
            </w:tcBorders>
          </w:tcPr>
          <w:p w:rsidR="00932194" w:rsidRPr="00B01AA8" w:rsidRDefault="00932194" w:rsidP="000F231C">
            <w:pPr>
              <w:spacing w:after="200" w:line="276" w:lineRule="auto"/>
              <w:jc w:val="both"/>
              <w:rPr>
                <w:lang w:val="de-DE"/>
              </w:rPr>
            </w:pPr>
          </w:p>
        </w:tc>
        <w:tc>
          <w:tcPr>
            <w:tcW w:w="708" w:type="dxa"/>
            <w:tcBorders>
              <w:bottom w:val="single" w:sz="4" w:space="0" w:color="auto"/>
            </w:tcBorders>
          </w:tcPr>
          <w:p w:rsidR="00932194" w:rsidRPr="00B01AA8" w:rsidRDefault="00932194" w:rsidP="000F231C">
            <w:pPr>
              <w:spacing w:after="200" w:line="276" w:lineRule="auto"/>
              <w:jc w:val="both"/>
              <w:rPr>
                <w:lang w:val="de-DE"/>
              </w:rPr>
            </w:pPr>
          </w:p>
        </w:tc>
        <w:tc>
          <w:tcPr>
            <w:tcW w:w="709" w:type="dxa"/>
            <w:tcBorders>
              <w:bottom w:val="single" w:sz="4" w:space="0" w:color="auto"/>
            </w:tcBorders>
          </w:tcPr>
          <w:p w:rsidR="00932194" w:rsidRPr="00B01AA8" w:rsidRDefault="00932194" w:rsidP="000F231C">
            <w:pPr>
              <w:spacing w:after="200" w:line="276" w:lineRule="auto"/>
              <w:jc w:val="both"/>
              <w:rPr>
                <w:lang w:val="de-DE"/>
              </w:rPr>
            </w:pPr>
          </w:p>
        </w:tc>
        <w:tc>
          <w:tcPr>
            <w:tcW w:w="851" w:type="dxa"/>
            <w:tcBorders>
              <w:bottom w:val="single" w:sz="4" w:space="0" w:color="auto"/>
            </w:tcBorders>
          </w:tcPr>
          <w:p w:rsidR="00932194" w:rsidRPr="00B01AA8" w:rsidRDefault="00932194" w:rsidP="000F231C">
            <w:pPr>
              <w:spacing w:after="200" w:line="276" w:lineRule="auto"/>
              <w:jc w:val="both"/>
              <w:rPr>
                <w:lang w:val="de-DE"/>
              </w:rPr>
            </w:pPr>
          </w:p>
        </w:tc>
        <w:tc>
          <w:tcPr>
            <w:tcW w:w="708" w:type="dxa"/>
            <w:tcBorders>
              <w:bottom w:val="single" w:sz="4" w:space="0" w:color="auto"/>
            </w:tcBorders>
            <w:vAlign w:val="bottom"/>
          </w:tcPr>
          <w:p w:rsidR="00932194" w:rsidRPr="00B01AA8" w:rsidRDefault="00932194" w:rsidP="0028553F">
            <w:pPr>
              <w:jc w:val="right"/>
              <w:rPr>
                <w:b/>
                <w:bCs/>
                <w:color w:val="000000"/>
                <w:lang w:val="en-SG" w:eastAsia="en-SG"/>
              </w:rPr>
            </w:pPr>
            <w:r w:rsidRPr="00B01AA8">
              <w:rPr>
                <w:b/>
                <w:bCs/>
                <w:color w:val="000000"/>
                <w:lang w:val="en-SG" w:eastAsia="en-SG"/>
              </w:rPr>
              <w:t>35.1</w:t>
            </w:r>
          </w:p>
        </w:tc>
        <w:tc>
          <w:tcPr>
            <w:tcW w:w="709" w:type="dxa"/>
            <w:tcBorders>
              <w:bottom w:val="single" w:sz="4" w:space="0" w:color="auto"/>
            </w:tcBorders>
            <w:vAlign w:val="bottom"/>
          </w:tcPr>
          <w:p w:rsidR="00932194" w:rsidRPr="00B01AA8" w:rsidRDefault="00932194" w:rsidP="0028553F">
            <w:pPr>
              <w:jc w:val="right"/>
              <w:rPr>
                <w:b/>
                <w:bCs/>
                <w:color w:val="000000"/>
                <w:lang w:val="en-SG" w:eastAsia="en-SG"/>
              </w:rPr>
            </w:pPr>
            <w:r w:rsidRPr="00B01AA8">
              <w:rPr>
                <w:b/>
                <w:bCs/>
                <w:color w:val="000000"/>
                <w:lang w:val="en-SG" w:eastAsia="en-SG"/>
              </w:rPr>
              <w:t>19.7</w:t>
            </w:r>
          </w:p>
        </w:tc>
        <w:tc>
          <w:tcPr>
            <w:tcW w:w="709" w:type="dxa"/>
            <w:tcBorders>
              <w:bottom w:val="single" w:sz="4" w:space="0" w:color="auto"/>
            </w:tcBorders>
            <w:vAlign w:val="bottom"/>
          </w:tcPr>
          <w:p w:rsidR="00932194" w:rsidRPr="00B01AA8" w:rsidRDefault="00932194" w:rsidP="0028553F">
            <w:pPr>
              <w:rPr>
                <w:b/>
                <w:bCs/>
                <w:color w:val="000000"/>
                <w:lang w:val="en-SG" w:eastAsia="en-SG"/>
              </w:rPr>
            </w:pPr>
            <w:r w:rsidRPr="00B01AA8">
              <w:rPr>
                <w:b/>
                <w:bCs/>
                <w:color w:val="000000"/>
                <w:lang w:val="en-SG" w:eastAsia="en-SG"/>
              </w:rPr>
              <w:t> </w:t>
            </w:r>
          </w:p>
        </w:tc>
        <w:tc>
          <w:tcPr>
            <w:tcW w:w="709" w:type="dxa"/>
            <w:tcBorders>
              <w:bottom w:val="single" w:sz="4" w:space="0" w:color="auto"/>
            </w:tcBorders>
            <w:vAlign w:val="bottom"/>
          </w:tcPr>
          <w:p w:rsidR="00932194" w:rsidRPr="00B01AA8" w:rsidRDefault="00932194" w:rsidP="0028553F">
            <w:pPr>
              <w:jc w:val="right"/>
              <w:rPr>
                <w:b/>
                <w:bCs/>
                <w:color w:val="000000"/>
                <w:lang w:val="en-SG" w:eastAsia="en-SG"/>
              </w:rPr>
            </w:pPr>
            <w:r w:rsidRPr="00B01AA8">
              <w:rPr>
                <w:b/>
                <w:bCs/>
                <w:color w:val="000000"/>
                <w:lang w:val="en-SG" w:eastAsia="en-SG"/>
              </w:rPr>
              <w:t>9.07</w:t>
            </w:r>
          </w:p>
        </w:tc>
        <w:tc>
          <w:tcPr>
            <w:tcW w:w="850" w:type="dxa"/>
            <w:tcBorders>
              <w:bottom w:val="single" w:sz="4" w:space="0" w:color="auto"/>
            </w:tcBorders>
            <w:vAlign w:val="bottom"/>
          </w:tcPr>
          <w:p w:rsidR="00932194" w:rsidRPr="00B01AA8" w:rsidRDefault="00932194" w:rsidP="0028553F">
            <w:pPr>
              <w:jc w:val="right"/>
              <w:rPr>
                <w:b/>
                <w:bCs/>
                <w:color w:val="000000"/>
                <w:lang w:val="en-SG" w:eastAsia="en-SG"/>
              </w:rPr>
            </w:pPr>
            <w:r w:rsidRPr="00B01AA8">
              <w:rPr>
                <w:b/>
                <w:bCs/>
                <w:color w:val="000000"/>
                <w:lang w:val="en-SG" w:eastAsia="en-SG"/>
              </w:rPr>
              <w:t>33.6</w:t>
            </w:r>
          </w:p>
        </w:tc>
      </w:tr>
      <w:tr w:rsidR="00932194" w:rsidTr="00E179A1">
        <w:tc>
          <w:tcPr>
            <w:tcW w:w="1809" w:type="dxa"/>
            <w:shd w:val="clear" w:color="auto" w:fill="FFFF00"/>
          </w:tcPr>
          <w:p w:rsidR="00932194" w:rsidRPr="00B01AA8" w:rsidRDefault="00932194" w:rsidP="000F231C">
            <w:pPr>
              <w:spacing w:after="200" w:line="276" w:lineRule="auto"/>
              <w:jc w:val="both"/>
              <w:rPr>
                <w:lang w:val="de-DE"/>
              </w:rPr>
            </w:pPr>
          </w:p>
        </w:tc>
        <w:tc>
          <w:tcPr>
            <w:tcW w:w="2127" w:type="dxa"/>
            <w:shd w:val="clear" w:color="auto" w:fill="FFFF00"/>
            <w:vAlign w:val="bottom"/>
          </w:tcPr>
          <w:p w:rsidR="00932194" w:rsidRPr="00B01AA8" w:rsidRDefault="00932194" w:rsidP="0028553F">
            <w:pPr>
              <w:rPr>
                <w:color w:val="000000"/>
                <w:lang w:val="en-SG" w:eastAsia="en-SG"/>
              </w:rPr>
            </w:pPr>
          </w:p>
        </w:tc>
        <w:tc>
          <w:tcPr>
            <w:tcW w:w="1559"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Lê Đế Tông</w:t>
            </w:r>
          </w:p>
        </w:tc>
        <w:tc>
          <w:tcPr>
            <w:tcW w:w="1417"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Vĩnh Khánh</w:t>
            </w:r>
          </w:p>
        </w:tc>
        <w:tc>
          <w:tcPr>
            <w:tcW w:w="1276"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1729-1732</w:t>
            </w: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8"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851" w:type="dxa"/>
            <w:shd w:val="clear" w:color="auto" w:fill="FFFF00"/>
          </w:tcPr>
          <w:p w:rsidR="00932194" w:rsidRPr="00B01AA8" w:rsidRDefault="00932194" w:rsidP="000F231C">
            <w:pPr>
              <w:spacing w:after="200" w:line="276" w:lineRule="auto"/>
              <w:jc w:val="both"/>
              <w:rPr>
                <w:lang w:val="de-DE"/>
              </w:rPr>
            </w:pPr>
          </w:p>
        </w:tc>
        <w:tc>
          <w:tcPr>
            <w:tcW w:w="708"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850" w:type="dxa"/>
            <w:shd w:val="clear" w:color="auto" w:fill="FFFF00"/>
          </w:tcPr>
          <w:p w:rsidR="00932194" w:rsidRPr="00B01AA8" w:rsidRDefault="00932194" w:rsidP="000F231C">
            <w:pPr>
              <w:spacing w:after="200" w:line="276" w:lineRule="auto"/>
              <w:jc w:val="both"/>
              <w:rPr>
                <w:lang w:val="de-DE"/>
              </w:rPr>
            </w:pPr>
          </w:p>
        </w:tc>
      </w:tr>
      <w:tr w:rsidR="00932194" w:rsidTr="00E179A1">
        <w:tc>
          <w:tcPr>
            <w:tcW w:w="1809" w:type="dxa"/>
            <w:shd w:val="clear" w:color="auto" w:fill="FFFF00"/>
          </w:tcPr>
          <w:p w:rsidR="00932194" w:rsidRPr="00B01AA8" w:rsidRDefault="00932194" w:rsidP="000F231C">
            <w:pPr>
              <w:spacing w:after="200" w:line="276" w:lineRule="auto"/>
              <w:jc w:val="both"/>
              <w:rPr>
                <w:lang w:val="de-DE"/>
              </w:rPr>
            </w:pPr>
          </w:p>
        </w:tc>
        <w:tc>
          <w:tcPr>
            <w:tcW w:w="2127" w:type="dxa"/>
            <w:shd w:val="clear" w:color="auto" w:fill="FFFF00"/>
            <w:vAlign w:val="bottom"/>
          </w:tcPr>
          <w:p w:rsidR="00932194" w:rsidRPr="00B01AA8" w:rsidRDefault="00932194" w:rsidP="0028553F">
            <w:pPr>
              <w:rPr>
                <w:color w:val="000000"/>
                <w:lang w:val="en-SG" w:eastAsia="en-SG"/>
              </w:rPr>
            </w:pPr>
          </w:p>
        </w:tc>
        <w:tc>
          <w:tcPr>
            <w:tcW w:w="1559"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Lê Thuần Tông</w:t>
            </w:r>
          </w:p>
        </w:tc>
        <w:tc>
          <w:tcPr>
            <w:tcW w:w="1417"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Long Đức</w:t>
            </w:r>
          </w:p>
        </w:tc>
        <w:tc>
          <w:tcPr>
            <w:tcW w:w="1276"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1732-1735</w:t>
            </w: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8"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851" w:type="dxa"/>
            <w:shd w:val="clear" w:color="auto" w:fill="FFFF00"/>
          </w:tcPr>
          <w:p w:rsidR="00932194" w:rsidRPr="00B01AA8" w:rsidRDefault="00932194" w:rsidP="000F231C">
            <w:pPr>
              <w:spacing w:after="200" w:line="276" w:lineRule="auto"/>
              <w:jc w:val="both"/>
              <w:rPr>
                <w:lang w:val="de-DE"/>
              </w:rPr>
            </w:pPr>
          </w:p>
        </w:tc>
        <w:tc>
          <w:tcPr>
            <w:tcW w:w="708"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850" w:type="dxa"/>
            <w:shd w:val="clear" w:color="auto" w:fill="FFFF00"/>
          </w:tcPr>
          <w:p w:rsidR="00932194" w:rsidRPr="00B01AA8" w:rsidRDefault="00932194" w:rsidP="000F231C">
            <w:pPr>
              <w:spacing w:after="200" w:line="276" w:lineRule="auto"/>
              <w:jc w:val="both"/>
              <w:rPr>
                <w:lang w:val="de-DE"/>
              </w:rPr>
            </w:pPr>
          </w:p>
        </w:tc>
      </w:tr>
      <w:tr w:rsidR="00932194" w:rsidTr="00E179A1">
        <w:tc>
          <w:tcPr>
            <w:tcW w:w="1809" w:type="dxa"/>
            <w:shd w:val="clear" w:color="auto" w:fill="FFFF00"/>
          </w:tcPr>
          <w:p w:rsidR="00932194" w:rsidRPr="00B01AA8" w:rsidRDefault="00932194" w:rsidP="000F231C">
            <w:pPr>
              <w:spacing w:after="200" w:line="276" w:lineRule="auto"/>
              <w:jc w:val="both"/>
              <w:rPr>
                <w:lang w:val="de-DE"/>
              </w:rPr>
            </w:pPr>
          </w:p>
        </w:tc>
        <w:tc>
          <w:tcPr>
            <w:tcW w:w="2127" w:type="dxa"/>
            <w:shd w:val="clear" w:color="auto" w:fill="FFFF00"/>
            <w:vAlign w:val="bottom"/>
          </w:tcPr>
          <w:p w:rsidR="00932194" w:rsidRPr="00B01AA8" w:rsidRDefault="00932194" w:rsidP="0028553F">
            <w:pPr>
              <w:rPr>
                <w:color w:val="000000"/>
                <w:lang w:val="en-SG" w:eastAsia="en-SG"/>
              </w:rPr>
            </w:pPr>
          </w:p>
        </w:tc>
        <w:tc>
          <w:tcPr>
            <w:tcW w:w="1559"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Lê Ý Tông</w:t>
            </w:r>
          </w:p>
        </w:tc>
        <w:tc>
          <w:tcPr>
            <w:tcW w:w="1417"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Vĩnh Hựu</w:t>
            </w:r>
          </w:p>
        </w:tc>
        <w:tc>
          <w:tcPr>
            <w:tcW w:w="1276" w:type="dxa"/>
            <w:shd w:val="clear" w:color="auto" w:fill="FFFF00"/>
            <w:vAlign w:val="bottom"/>
          </w:tcPr>
          <w:p w:rsidR="00932194" w:rsidRPr="00B01AA8" w:rsidRDefault="00932194" w:rsidP="0028553F">
            <w:pPr>
              <w:rPr>
                <w:color w:val="000000"/>
                <w:lang w:val="en-SG" w:eastAsia="en-SG"/>
              </w:rPr>
            </w:pPr>
            <w:r w:rsidRPr="00B01AA8">
              <w:rPr>
                <w:color w:val="000000"/>
                <w:lang w:val="en-SG" w:eastAsia="en-SG"/>
              </w:rPr>
              <w:t>1735-1740</w:t>
            </w: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8"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851" w:type="dxa"/>
            <w:shd w:val="clear" w:color="auto" w:fill="FFFF00"/>
          </w:tcPr>
          <w:p w:rsidR="00932194" w:rsidRPr="00B01AA8" w:rsidRDefault="00932194" w:rsidP="000F231C">
            <w:pPr>
              <w:spacing w:after="200" w:line="276" w:lineRule="auto"/>
              <w:jc w:val="both"/>
              <w:rPr>
                <w:lang w:val="de-DE"/>
              </w:rPr>
            </w:pPr>
          </w:p>
        </w:tc>
        <w:tc>
          <w:tcPr>
            <w:tcW w:w="708"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709" w:type="dxa"/>
            <w:shd w:val="clear" w:color="auto" w:fill="FFFF00"/>
          </w:tcPr>
          <w:p w:rsidR="00932194" w:rsidRPr="00B01AA8" w:rsidRDefault="00932194" w:rsidP="000F231C">
            <w:pPr>
              <w:spacing w:after="200" w:line="276" w:lineRule="auto"/>
              <w:jc w:val="both"/>
              <w:rPr>
                <w:lang w:val="de-DE"/>
              </w:rPr>
            </w:pPr>
          </w:p>
        </w:tc>
        <w:tc>
          <w:tcPr>
            <w:tcW w:w="850" w:type="dxa"/>
            <w:shd w:val="clear" w:color="auto" w:fill="FFFF00"/>
          </w:tcPr>
          <w:p w:rsidR="00932194" w:rsidRPr="00B01AA8" w:rsidRDefault="00932194" w:rsidP="000F231C">
            <w:pPr>
              <w:spacing w:after="200" w:line="276" w:lineRule="auto"/>
              <w:jc w:val="both"/>
              <w:rPr>
                <w:lang w:val="de-DE"/>
              </w:rPr>
            </w:pPr>
          </w:p>
        </w:tc>
      </w:tr>
      <w:tr w:rsidR="00B01AA8" w:rsidTr="00E179A1">
        <w:tc>
          <w:tcPr>
            <w:tcW w:w="1809" w:type="dxa"/>
            <w:vAlign w:val="bottom"/>
          </w:tcPr>
          <w:p w:rsidR="00B01AA8" w:rsidRPr="00B01AA8" w:rsidRDefault="00B01AA8" w:rsidP="0028553F">
            <w:pPr>
              <w:rPr>
                <w:color w:val="000000"/>
                <w:lang w:val="en-SG" w:eastAsia="en-SG"/>
              </w:rPr>
            </w:pPr>
            <w:r w:rsidRPr="00B01AA8">
              <w:rPr>
                <w:color w:val="000000"/>
                <w:lang w:val="en-SG" w:eastAsia="en-SG"/>
              </w:rPr>
              <w:t>20.ST.ĐPL :39</w:t>
            </w:r>
          </w:p>
        </w:tc>
        <w:tc>
          <w:tcPr>
            <w:tcW w:w="2127" w:type="dxa"/>
            <w:vAlign w:val="bottom"/>
          </w:tcPr>
          <w:p w:rsidR="00B01AA8" w:rsidRPr="00B01AA8" w:rsidRDefault="00B01AA8"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01AA8" w:rsidRPr="00B01AA8" w:rsidRDefault="00B01AA8" w:rsidP="0028553F">
            <w:pPr>
              <w:rPr>
                <w:color w:val="000000"/>
                <w:lang w:val="en-SG" w:eastAsia="en-SG"/>
              </w:rPr>
            </w:pPr>
            <w:r w:rsidRPr="00B01AA8">
              <w:rPr>
                <w:color w:val="000000"/>
                <w:lang w:val="en-SG" w:eastAsia="en-SG"/>
              </w:rPr>
              <w:t>Lê Hiển Tông</w:t>
            </w:r>
          </w:p>
        </w:tc>
        <w:tc>
          <w:tcPr>
            <w:tcW w:w="1417" w:type="dxa"/>
            <w:vAlign w:val="bottom"/>
          </w:tcPr>
          <w:p w:rsidR="00B01AA8" w:rsidRPr="00B01AA8" w:rsidRDefault="00B01AA8" w:rsidP="0028553F">
            <w:pPr>
              <w:rPr>
                <w:color w:val="000000"/>
                <w:lang w:val="en-SG" w:eastAsia="en-SG"/>
              </w:rPr>
            </w:pPr>
            <w:r w:rsidRPr="00B01AA8">
              <w:rPr>
                <w:color w:val="000000"/>
                <w:lang w:val="en-SG" w:eastAsia="en-SG"/>
              </w:rPr>
              <w:t>Cảnh Hưng</w:t>
            </w:r>
          </w:p>
        </w:tc>
        <w:tc>
          <w:tcPr>
            <w:tcW w:w="1276" w:type="dxa"/>
            <w:vAlign w:val="bottom"/>
          </w:tcPr>
          <w:p w:rsidR="00B01AA8" w:rsidRPr="00B01AA8" w:rsidRDefault="00B01AA8" w:rsidP="0028553F">
            <w:pPr>
              <w:rPr>
                <w:color w:val="000000"/>
                <w:lang w:val="en-SG" w:eastAsia="en-SG"/>
              </w:rPr>
            </w:pPr>
            <w:r w:rsidRPr="00B01AA8">
              <w:rPr>
                <w:color w:val="000000"/>
                <w:lang w:val="en-SG" w:eastAsia="en-SG"/>
              </w:rPr>
              <w:t>1740-1753</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56.3</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29.3</w:t>
            </w:r>
          </w:p>
        </w:tc>
        <w:tc>
          <w:tcPr>
            <w:tcW w:w="708"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3.13</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4.47</w:t>
            </w:r>
          </w:p>
        </w:tc>
        <w:tc>
          <w:tcPr>
            <w:tcW w:w="851"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1.65</w:t>
            </w:r>
          </w:p>
        </w:tc>
        <w:tc>
          <w:tcPr>
            <w:tcW w:w="708"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850" w:type="dxa"/>
          </w:tcPr>
          <w:p w:rsidR="00B01AA8" w:rsidRPr="00B01AA8" w:rsidRDefault="00B01AA8" w:rsidP="000F231C">
            <w:pPr>
              <w:spacing w:after="200" w:line="276" w:lineRule="auto"/>
              <w:jc w:val="both"/>
              <w:rPr>
                <w:lang w:val="de-DE"/>
              </w:rPr>
            </w:pPr>
          </w:p>
        </w:tc>
      </w:tr>
      <w:tr w:rsidR="00B01AA8" w:rsidTr="00E179A1">
        <w:tc>
          <w:tcPr>
            <w:tcW w:w="1809" w:type="dxa"/>
            <w:vAlign w:val="bottom"/>
          </w:tcPr>
          <w:p w:rsidR="00B01AA8" w:rsidRPr="00B01AA8" w:rsidRDefault="00B01AA8" w:rsidP="0028553F">
            <w:pPr>
              <w:rPr>
                <w:color w:val="000000"/>
                <w:lang w:val="en-SG" w:eastAsia="en-SG"/>
              </w:rPr>
            </w:pPr>
            <w:r w:rsidRPr="00B01AA8">
              <w:rPr>
                <w:color w:val="000000"/>
                <w:lang w:val="en-SG" w:eastAsia="en-SG"/>
              </w:rPr>
              <w:t>20.ST.ĐPL: 27</w:t>
            </w:r>
          </w:p>
        </w:tc>
        <w:tc>
          <w:tcPr>
            <w:tcW w:w="2127" w:type="dxa"/>
            <w:vAlign w:val="bottom"/>
          </w:tcPr>
          <w:p w:rsidR="00B01AA8" w:rsidRPr="00B01AA8" w:rsidRDefault="00B01AA8"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01AA8" w:rsidRPr="00B01AA8" w:rsidRDefault="00B01AA8" w:rsidP="0028553F">
            <w:pPr>
              <w:rPr>
                <w:color w:val="000000"/>
                <w:lang w:val="en-SG" w:eastAsia="en-SG"/>
              </w:rPr>
            </w:pPr>
            <w:r w:rsidRPr="00B01AA8">
              <w:rPr>
                <w:color w:val="000000"/>
                <w:lang w:val="en-SG" w:eastAsia="en-SG"/>
              </w:rPr>
              <w:t>Lê Hiển Tông</w:t>
            </w:r>
          </w:p>
        </w:tc>
        <w:tc>
          <w:tcPr>
            <w:tcW w:w="1417" w:type="dxa"/>
            <w:vAlign w:val="bottom"/>
          </w:tcPr>
          <w:p w:rsidR="00B01AA8" w:rsidRPr="00B01AA8" w:rsidRDefault="00B01AA8" w:rsidP="0028553F">
            <w:pPr>
              <w:rPr>
                <w:color w:val="000000"/>
                <w:lang w:val="en-SG" w:eastAsia="en-SG"/>
              </w:rPr>
            </w:pPr>
            <w:r w:rsidRPr="00B01AA8">
              <w:rPr>
                <w:color w:val="000000"/>
                <w:lang w:val="en-SG" w:eastAsia="en-SG"/>
              </w:rPr>
              <w:t>Cảnh Hưng</w:t>
            </w:r>
          </w:p>
        </w:tc>
        <w:tc>
          <w:tcPr>
            <w:tcW w:w="1276" w:type="dxa"/>
            <w:vAlign w:val="bottom"/>
          </w:tcPr>
          <w:p w:rsidR="00B01AA8" w:rsidRPr="00B01AA8" w:rsidRDefault="00B01AA8" w:rsidP="0028553F">
            <w:pPr>
              <w:rPr>
                <w:color w:val="000000"/>
                <w:lang w:val="en-SG" w:eastAsia="en-SG"/>
              </w:rPr>
            </w:pPr>
            <w:r w:rsidRPr="00B01AA8">
              <w:rPr>
                <w:color w:val="000000"/>
                <w:lang w:val="en-SG" w:eastAsia="en-SG"/>
              </w:rPr>
              <w:t>1740-1753</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60.7</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33.7</w:t>
            </w:r>
          </w:p>
        </w:tc>
        <w:tc>
          <w:tcPr>
            <w:tcW w:w="708"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3.97</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0.35</w:t>
            </w:r>
          </w:p>
        </w:tc>
        <w:tc>
          <w:tcPr>
            <w:tcW w:w="851"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1.22</w:t>
            </w:r>
          </w:p>
        </w:tc>
        <w:tc>
          <w:tcPr>
            <w:tcW w:w="708"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850" w:type="dxa"/>
          </w:tcPr>
          <w:p w:rsidR="00B01AA8" w:rsidRPr="00B01AA8" w:rsidRDefault="00B01AA8" w:rsidP="000F231C">
            <w:pPr>
              <w:spacing w:after="200" w:line="276" w:lineRule="auto"/>
              <w:jc w:val="both"/>
              <w:rPr>
                <w:lang w:val="de-DE"/>
              </w:rPr>
            </w:pPr>
          </w:p>
        </w:tc>
      </w:tr>
      <w:tr w:rsidR="00B01AA8" w:rsidTr="00E179A1">
        <w:tc>
          <w:tcPr>
            <w:tcW w:w="1809" w:type="dxa"/>
            <w:vAlign w:val="bottom"/>
          </w:tcPr>
          <w:p w:rsidR="00B01AA8" w:rsidRPr="00B01AA8" w:rsidRDefault="00B01AA8" w:rsidP="0028553F">
            <w:pPr>
              <w:rPr>
                <w:color w:val="000000"/>
                <w:lang w:val="en-SG" w:eastAsia="en-SG"/>
              </w:rPr>
            </w:pPr>
            <w:r w:rsidRPr="00B01AA8">
              <w:rPr>
                <w:color w:val="000000"/>
                <w:lang w:val="en-SG" w:eastAsia="en-SG"/>
              </w:rPr>
              <w:t>20.ST.ĐPL: 29</w:t>
            </w:r>
          </w:p>
        </w:tc>
        <w:tc>
          <w:tcPr>
            <w:tcW w:w="2127" w:type="dxa"/>
            <w:vAlign w:val="bottom"/>
          </w:tcPr>
          <w:p w:rsidR="00B01AA8" w:rsidRPr="00B01AA8" w:rsidRDefault="00B01AA8"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01AA8" w:rsidRPr="00B01AA8" w:rsidRDefault="00B01AA8" w:rsidP="0028553F">
            <w:pPr>
              <w:rPr>
                <w:color w:val="000000"/>
                <w:lang w:val="en-SG" w:eastAsia="en-SG"/>
              </w:rPr>
            </w:pPr>
            <w:r w:rsidRPr="00B01AA8">
              <w:rPr>
                <w:color w:val="000000"/>
                <w:lang w:val="en-SG" w:eastAsia="en-SG"/>
              </w:rPr>
              <w:t>Lê Hiển Tông</w:t>
            </w:r>
          </w:p>
        </w:tc>
        <w:tc>
          <w:tcPr>
            <w:tcW w:w="1417" w:type="dxa"/>
            <w:vAlign w:val="bottom"/>
          </w:tcPr>
          <w:p w:rsidR="00B01AA8" w:rsidRPr="00B01AA8" w:rsidRDefault="00B01AA8" w:rsidP="0028553F">
            <w:pPr>
              <w:rPr>
                <w:color w:val="000000"/>
                <w:lang w:val="en-SG" w:eastAsia="en-SG"/>
              </w:rPr>
            </w:pPr>
            <w:r w:rsidRPr="00B01AA8">
              <w:rPr>
                <w:color w:val="000000"/>
                <w:lang w:val="en-SG" w:eastAsia="en-SG"/>
              </w:rPr>
              <w:t>Cảnh Hưng</w:t>
            </w:r>
          </w:p>
        </w:tc>
        <w:tc>
          <w:tcPr>
            <w:tcW w:w="1276" w:type="dxa"/>
            <w:vAlign w:val="bottom"/>
          </w:tcPr>
          <w:p w:rsidR="00B01AA8" w:rsidRPr="00B01AA8" w:rsidRDefault="00B01AA8" w:rsidP="0028553F">
            <w:pPr>
              <w:rPr>
                <w:color w:val="000000"/>
                <w:lang w:val="en-SG" w:eastAsia="en-SG"/>
              </w:rPr>
            </w:pPr>
            <w:r w:rsidRPr="00B01AA8">
              <w:rPr>
                <w:color w:val="000000"/>
                <w:lang w:val="en-SG" w:eastAsia="en-SG"/>
              </w:rPr>
              <w:t>1740-1753</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52.4</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35.3</w:t>
            </w:r>
          </w:p>
        </w:tc>
        <w:tc>
          <w:tcPr>
            <w:tcW w:w="708"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3.47</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6.29</w:t>
            </w:r>
          </w:p>
        </w:tc>
        <w:tc>
          <w:tcPr>
            <w:tcW w:w="851"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1.75</w:t>
            </w:r>
          </w:p>
        </w:tc>
        <w:tc>
          <w:tcPr>
            <w:tcW w:w="708" w:type="dxa"/>
            <w:vAlign w:val="bottom"/>
          </w:tcPr>
          <w:p w:rsidR="00B01AA8" w:rsidRPr="00B01AA8" w:rsidRDefault="00B01AA8" w:rsidP="0028553F">
            <w:pPr>
              <w:jc w:val="right"/>
              <w:rPr>
                <w:b/>
                <w:bCs/>
                <w:color w:val="000000"/>
                <w:lang w:val="en-SG" w:eastAsia="en-SG"/>
              </w:rPr>
            </w:pPr>
          </w:p>
        </w:tc>
        <w:tc>
          <w:tcPr>
            <w:tcW w:w="709"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709" w:type="dxa"/>
          </w:tcPr>
          <w:p w:rsidR="00B01AA8" w:rsidRPr="00B01AA8" w:rsidRDefault="00B01AA8" w:rsidP="000F231C">
            <w:pPr>
              <w:spacing w:after="200" w:line="276" w:lineRule="auto"/>
              <w:jc w:val="both"/>
              <w:rPr>
                <w:lang w:val="de-DE"/>
              </w:rPr>
            </w:pPr>
          </w:p>
        </w:tc>
        <w:tc>
          <w:tcPr>
            <w:tcW w:w="850" w:type="dxa"/>
          </w:tcPr>
          <w:p w:rsidR="00B01AA8" w:rsidRPr="00B01AA8" w:rsidRDefault="00B01AA8" w:rsidP="000F231C">
            <w:pPr>
              <w:spacing w:after="200" w:line="276" w:lineRule="auto"/>
              <w:jc w:val="both"/>
              <w:rPr>
                <w:lang w:val="de-DE"/>
              </w:rPr>
            </w:pP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28</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1740-1762</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68.2</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20.7</w:t>
            </w: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3.17</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2.09</w:t>
            </w:r>
          </w:p>
        </w:tc>
        <w:tc>
          <w:tcPr>
            <w:tcW w:w="851"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2.31</w:t>
            </w:r>
          </w:p>
        </w:tc>
        <w:tc>
          <w:tcPr>
            <w:tcW w:w="708"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850" w:type="dxa"/>
          </w:tcPr>
          <w:p w:rsidR="00BF779A" w:rsidRPr="00B01AA8" w:rsidRDefault="00BF779A" w:rsidP="0028553F">
            <w:pPr>
              <w:spacing w:after="200" w:line="276" w:lineRule="auto"/>
              <w:jc w:val="both"/>
              <w:rPr>
                <w:lang w:val="de-DE"/>
              </w:rPr>
            </w:pPr>
          </w:p>
        </w:tc>
      </w:tr>
      <w:tr w:rsidR="00E179A1" w:rsidTr="00E179A1">
        <w:trPr>
          <w:trHeight w:val="619"/>
        </w:trPr>
        <w:tc>
          <w:tcPr>
            <w:tcW w:w="1809" w:type="dxa"/>
            <w:vAlign w:val="bottom"/>
          </w:tcPr>
          <w:p w:rsidR="00E179A1" w:rsidRPr="00B01AA8" w:rsidRDefault="00E179A1" w:rsidP="0028553F">
            <w:pPr>
              <w:rPr>
                <w:color w:val="000000"/>
                <w:lang w:val="en-SG" w:eastAsia="en-SG"/>
              </w:rPr>
            </w:pPr>
            <w:r w:rsidRPr="00B01AA8">
              <w:rPr>
                <w:color w:val="000000"/>
                <w:lang w:val="en-SG" w:eastAsia="en-SG"/>
              </w:rPr>
              <w:t>20.ST.ĐPL: 35</w:t>
            </w:r>
          </w:p>
        </w:tc>
        <w:tc>
          <w:tcPr>
            <w:tcW w:w="2127" w:type="dxa"/>
            <w:vAlign w:val="bottom"/>
          </w:tcPr>
          <w:p w:rsidR="00E179A1" w:rsidRPr="00B01AA8" w:rsidRDefault="00E179A1"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E179A1" w:rsidRPr="00B01AA8" w:rsidRDefault="00E179A1" w:rsidP="0028553F">
            <w:pPr>
              <w:rPr>
                <w:color w:val="000000"/>
                <w:lang w:val="en-SG" w:eastAsia="en-SG"/>
              </w:rPr>
            </w:pPr>
            <w:r w:rsidRPr="00B01AA8">
              <w:rPr>
                <w:color w:val="000000"/>
                <w:lang w:val="en-SG" w:eastAsia="en-SG"/>
              </w:rPr>
              <w:t>Lê Hiển Tông</w:t>
            </w:r>
          </w:p>
        </w:tc>
        <w:tc>
          <w:tcPr>
            <w:tcW w:w="1417" w:type="dxa"/>
            <w:vAlign w:val="bottom"/>
          </w:tcPr>
          <w:p w:rsidR="00E179A1" w:rsidRPr="00B01AA8" w:rsidRDefault="00E179A1" w:rsidP="0028553F">
            <w:pPr>
              <w:rPr>
                <w:color w:val="000000"/>
                <w:lang w:val="en-SG" w:eastAsia="en-SG"/>
              </w:rPr>
            </w:pPr>
            <w:r w:rsidRPr="00B01AA8">
              <w:rPr>
                <w:color w:val="000000"/>
                <w:lang w:val="en-SG" w:eastAsia="en-SG"/>
              </w:rPr>
              <w:t>Cảnh Hưng</w:t>
            </w:r>
          </w:p>
        </w:tc>
        <w:tc>
          <w:tcPr>
            <w:tcW w:w="1276" w:type="dxa"/>
            <w:vAlign w:val="bottom"/>
          </w:tcPr>
          <w:p w:rsidR="00E179A1" w:rsidRPr="00B01AA8" w:rsidRDefault="00E179A1" w:rsidP="0028553F">
            <w:pPr>
              <w:rPr>
                <w:color w:val="000000"/>
                <w:lang w:val="en-SG" w:eastAsia="en-SG"/>
              </w:rPr>
            </w:pPr>
            <w:r w:rsidRPr="00B01AA8">
              <w:rPr>
                <w:color w:val="000000"/>
                <w:lang w:val="en-SG" w:eastAsia="en-SG"/>
              </w:rPr>
              <w:t>1760-1786</w:t>
            </w:r>
          </w:p>
        </w:tc>
        <w:tc>
          <w:tcPr>
            <w:tcW w:w="709"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62.6</w:t>
            </w:r>
          </w:p>
        </w:tc>
        <w:tc>
          <w:tcPr>
            <w:tcW w:w="709"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28.8</w:t>
            </w:r>
          </w:p>
        </w:tc>
        <w:tc>
          <w:tcPr>
            <w:tcW w:w="708"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2.74</w:t>
            </w:r>
          </w:p>
        </w:tc>
        <w:tc>
          <w:tcPr>
            <w:tcW w:w="709"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1.72</w:t>
            </w:r>
          </w:p>
        </w:tc>
        <w:tc>
          <w:tcPr>
            <w:tcW w:w="851"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1.9</w:t>
            </w:r>
          </w:p>
        </w:tc>
        <w:tc>
          <w:tcPr>
            <w:tcW w:w="708" w:type="dxa"/>
            <w:vAlign w:val="bottom"/>
          </w:tcPr>
          <w:p w:rsidR="00E179A1" w:rsidRPr="00B01AA8" w:rsidRDefault="00E179A1" w:rsidP="0028553F">
            <w:pPr>
              <w:jc w:val="right"/>
              <w:rPr>
                <w:b/>
                <w:bCs/>
                <w:color w:val="000000"/>
                <w:lang w:val="en-SG" w:eastAsia="en-SG"/>
              </w:rPr>
            </w:pPr>
          </w:p>
        </w:tc>
        <w:tc>
          <w:tcPr>
            <w:tcW w:w="709" w:type="dxa"/>
            <w:vAlign w:val="bottom"/>
          </w:tcPr>
          <w:p w:rsidR="00E179A1" w:rsidRPr="00B01AA8" w:rsidRDefault="00E179A1" w:rsidP="0028553F">
            <w:pPr>
              <w:jc w:val="right"/>
              <w:rPr>
                <w:b/>
                <w:bCs/>
                <w:color w:val="000000"/>
                <w:lang w:val="en-SG" w:eastAsia="en-SG"/>
              </w:rPr>
            </w:pPr>
          </w:p>
        </w:tc>
        <w:tc>
          <w:tcPr>
            <w:tcW w:w="709" w:type="dxa"/>
            <w:vAlign w:val="bottom"/>
          </w:tcPr>
          <w:p w:rsidR="00E179A1" w:rsidRPr="00B01AA8" w:rsidRDefault="00E179A1" w:rsidP="0028553F">
            <w:pPr>
              <w:rPr>
                <w:b/>
                <w:bCs/>
                <w:color w:val="000000"/>
                <w:lang w:val="en-SG" w:eastAsia="en-SG"/>
              </w:rPr>
            </w:pPr>
          </w:p>
        </w:tc>
        <w:tc>
          <w:tcPr>
            <w:tcW w:w="709" w:type="dxa"/>
            <w:vAlign w:val="bottom"/>
          </w:tcPr>
          <w:p w:rsidR="00E179A1" w:rsidRPr="00B01AA8" w:rsidRDefault="00E179A1" w:rsidP="0028553F">
            <w:pPr>
              <w:jc w:val="right"/>
              <w:rPr>
                <w:b/>
                <w:bCs/>
                <w:color w:val="000000"/>
                <w:lang w:val="en-SG" w:eastAsia="en-SG"/>
              </w:rPr>
            </w:pPr>
          </w:p>
        </w:tc>
        <w:tc>
          <w:tcPr>
            <w:tcW w:w="850" w:type="dxa"/>
            <w:vAlign w:val="bottom"/>
          </w:tcPr>
          <w:p w:rsidR="00E179A1" w:rsidRPr="00B01AA8" w:rsidRDefault="00E179A1" w:rsidP="0028553F">
            <w:pPr>
              <w:jc w:val="right"/>
              <w:rPr>
                <w:b/>
                <w:bCs/>
                <w:color w:val="000000"/>
                <w:lang w:val="en-SG" w:eastAsia="en-SG"/>
              </w:rPr>
            </w:pPr>
          </w:p>
        </w:tc>
      </w:tr>
      <w:tr w:rsidR="00E179A1" w:rsidTr="00E179A1">
        <w:trPr>
          <w:trHeight w:val="619"/>
        </w:trPr>
        <w:tc>
          <w:tcPr>
            <w:tcW w:w="1809" w:type="dxa"/>
            <w:vAlign w:val="bottom"/>
          </w:tcPr>
          <w:p w:rsidR="00E179A1" w:rsidRPr="00B01AA8" w:rsidRDefault="00E179A1" w:rsidP="0028553F">
            <w:pPr>
              <w:rPr>
                <w:color w:val="000000"/>
                <w:lang w:val="en-SG" w:eastAsia="en-SG"/>
              </w:rPr>
            </w:pPr>
            <w:r w:rsidRPr="00B01AA8">
              <w:rPr>
                <w:color w:val="000000"/>
                <w:lang w:val="en-SG" w:eastAsia="en-SG"/>
              </w:rPr>
              <w:t>20.ST.ĐPL: 38</w:t>
            </w:r>
          </w:p>
        </w:tc>
        <w:tc>
          <w:tcPr>
            <w:tcW w:w="2127" w:type="dxa"/>
            <w:vAlign w:val="bottom"/>
          </w:tcPr>
          <w:p w:rsidR="00E179A1" w:rsidRPr="00B01AA8" w:rsidRDefault="00E179A1"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E179A1" w:rsidRPr="00B01AA8" w:rsidRDefault="00E179A1" w:rsidP="0028553F">
            <w:pPr>
              <w:rPr>
                <w:color w:val="000000"/>
                <w:lang w:val="en-SG" w:eastAsia="en-SG"/>
              </w:rPr>
            </w:pPr>
            <w:r w:rsidRPr="00B01AA8">
              <w:rPr>
                <w:color w:val="000000"/>
                <w:lang w:val="en-SG" w:eastAsia="en-SG"/>
              </w:rPr>
              <w:t>Lê Hiển Tông</w:t>
            </w:r>
          </w:p>
        </w:tc>
        <w:tc>
          <w:tcPr>
            <w:tcW w:w="1417" w:type="dxa"/>
            <w:vAlign w:val="bottom"/>
          </w:tcPr>
          <w:p w:rsidR="00E179A1" w:rsidRPr="00B01AA8" w:rsidRDefault="00E179A1" w:rsidP="0028553F">
            <w:pPr>
              <w:rPr>
                <w:color w:val="000000"/>
                <w:lang w:val="en-SG" w:eastAsia="en-SG"/>
              </w:rPr>
            </w:pPr>
            <w:r w:rsidRPr="00B01AA8">
              <w:rPr>
                <w:color w:val="000000"/>
                <w:lang w:val="en-SG" w:eastAsia="en-SG"/>
              </w:rPr>
              <w:t>Cảnh Hưng</w:t>
            </w:r>
          </w:p>
        </w:tc>
        <w:tc>
          <w:tcPr>
            <w:tcW w:w="1276" w:type="dxa"/>
            <w:vAlign w:val="bottom"/>
          </w:tcPr>
          <w:p w:rsidR="00E179A1" w:rsidRPr="00B01AA8" w:rsidRDefault="00E179A1" w:rsidP="0028553F">
            <w:pPr>
              <w:rPr>
                <w:color w:val="000000"/>
                <w:lang w:val="en-SG" w:eastAsia="en-SG"/>
              </w:rPr>
            </w:pPr>
            <w:r w:rsidRPr="00B01AA8">
              <w:rPr>
                <w:color w:val="000000"/>
                <w:lang w:val="en-SG" w:eastAsia="en-SG"/>
              </w:rPr>
              <w:t>1760-1786</w:t>
            </w:r>
          </w:p>
        </w:tc>
        <w:tc>
          <w:tcPr>
            <w:tcW w:w="709"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20.2</w:t>
            </w:r>
          </w:p>
        </w:tc>
        <w:tc>
          <w:tcPr>
            <w:tcW w:w="709"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74.8</w:t>
            </w:r>
          </w:p>
        </w:tc>
        <w:tc>
          <w:tcPr>
            <w:tcW w:w="708"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1.85</w:t>
            </w:r>
          </w:p>
        </w:tc>
        <w:tc>
          <w:tcPr>
            <w:tcW w:w="709"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0.54</w:t>
            </w:r>
          </w:p>
        </w:tc>
        <w:tc>
          <w:tcPr>
            <w:tcW w:w="851" w:type="dxa"/>
            <w:vAlign w:val="bottom"/>
          </w:tcPr>
          <w:p w:rsidR="00E179A1" w:rsidRPr="00B01AA8" w:rsidRDefault="00E179A1" w:rsidP="0028553F">
            <w:pPr>
              <w:jc w:val="right"/>
              <w:rPr>
                <w:b/>
                <w:bCs/>
                <w:color w:val="000000"/>
                <w:lang w:val="en-SG" w:eastAsia="en-SG"/>
              </w:rPr>
            </w:pPr>
            <w:r w:rsidRPr="00B01AA8">
              <w:rPr>
                <w:b/>
                <w:bCs/>
                <w:color w:val="000000"/>
                <w:lang w:val="en-SG" w:eastAsia="en-SG"/>
              </w:rPr>
              <w:t>0.9</w:t>
            </w:r>
          </w:p>
        </w:tc>
        <w:tc>
          <w:tcPr>
            <w:tcW w:w="708" w:type="dxa"/>
            <w:vAlign w:val="bottom"/>
          </w:tcPr>
          <w:p w:rsidR="00E179A1" w:rsidRPr="00B01AA8" w:rsidRDefault="00E179A1" w:rsidP="0028553F">
            <w:pPr>
              <w:jc w:val="right"/>
              <w:rPr>
                <w:b/>
                <w:bCs/>
                <w:color w:val="000000"/>
                <w:lang w:val="en-SG" w:eastAsia="en-SG"/>
              </w:rPr>
            </w:pPr>
          </w:p>
        </w:tc>
        <w:tc>
          <w:tcPr>
            <w:tcW w:w="709" w:type="dxa"/>
            <w:vAlign w:val="bottom"/>
          </w:tcPr>
          <w:p w:rsidR="00E179A1" w:rsidRPr="00B01AA8" w:rsidRDefault="00E179A1" w:rsidP="0028553F">
            <w:pPr>
              <w:jc w:val="right"/>
              <w:rPr>
                <w:b/>
                <w:bCs/>
                <w:color w:val="000000"/>
                <w:lang w:val="en-SG" w:eastAsia="en-SG"/>
              </w:rPr>
            </w:pPr>
          </w:p>
        </w:tc>
        <w:tc>
          <w:tcPr>
            <w:tcW w:w="709" w:type="dxa"/>
            <w:vAlign w:val="bottom"/>
          </w:tcPr>
          <w:p w:rsidR="00E179A1" w:rsidRPr="00B01AA8" w:rsidRDefault="00E179A1" w:rsidP="0028553F">
            <w:pPr>
              <w:rPr>
                <w:b/>
                <w:bCs/>
                <w:color w:val="000000"/>
                <w:lang w:val="en-SG" w:eastAsia="en-SG"/>
              </w:rPr>
            </w:pPr>
          </w:p>
        </w:tc>
        <w:tc>
          <w:tcPr>
            <w:tcW w:w="709" w:type="dxa"/>
            <w:vAlign w:val="bottom"/>
          </w:tcPr>
          <w:p w:rsidR="00E179A1" w:rsidRPr="00B01AA8" w:rsidRDefault="00E179A1" w:rsidP="0028553F">
            <w:pPr>
              <w:jc w:val="right"/>
              <w:rPr>
                <w:b/>
                <w:bCs/>
                <w:color w:val="000000"/>
                <w:lang w:val="en-SG" w:eastAsia="en-SG"/>
              </w:rPr>
            </w:pPr>
          </w:p>
        </w:tc>
        <w:tc>
          <w:tcPr>
            <w:tcW w:w="850" w:type="dxa"/>
            <w:vAlign w:val="bottom"/>
          </w:tcPr>
          <w:p w:rsidR="00E179A1" w:rsidRPr="00B01AA8" w:rsidRDefault="00E179A1" w:rsidP="0028553F">
            <w:pPr>
              <w:jc w:val="right"/>
              <w:rPr>
                <w:b/>
                <w:bCs/>
                <w:color w:val="000000"/>
                <w:lang w:val="en-SG" w:eastAsia="en-SG"/>
              </w:rPr>
            </w:pPr>
          </w:p>
        </w:tc>
      </w:tr>
      <w:tr w:rsidR="00B01AA8" w:rsidTr="00E179A1">
        <w:trPr>
          <w:trHeight w:val="619"/>
        </w:trPr>
        <w:tc>
          <w:tcPr>
            <w:tcW w:w="1809" w:type="dxa"/>
            <w:vAlign w:val="bottom"/>
          </w:tcPr>
          <w:p w:rsidR="00B01AA8" w:rsidRPr="00B01AA8" w:rsidRDefault="00B01AA8" w:rsidP="0028553F">
            <w:pPr>
              <w:rPr>
                <w:color w:val="000000"/>
                <w:lang w:val="en-SG" w:eastAsia="en-SG"/>
              </w:rPr>
            </w:pPr>
            <w:r w:rsidRPr="00B01AA8">
              <w:rPr>
                <w:color w:val="000000"/>
                <w:lang w:val="en-SG" w:eastAsia="en-SG"/>
              </w:rPr>
              <w:t>20.ST.ĐPL: 40</w:t>
            </w:r>
          </w:p>
        </w:tc>
        <w:tc>
          <w:tcPr>
            <w:tcW w:w="2127" w:type="dxa"/>
            <w:vAlign w:val="bottom"/>
          </w:tcPr>
          <w:p w:rsidR="00B01AA8" w:rsidRPr="00B01AA8" w:rsidRDefault="00B01AA8" w:rsidP="0028553F">
            <w:pPr>
              <w:rPr>
                <w:color w:val="000000"/>
                <w:lang w:val="en-SG" w:eastAsia="en-SG"/>
              </w:rPr>
            </w:pPr>
            <w:r w:rsidRPr="00B01AA8">
              <w:rPr>
                <w:color w:val="000000"/>
                <w:lang w:val="en-SG" w:eastAsia="en-SG"/>
              </w:rPr>
              <w:t>Cảnh Hưng Cự Bảo</w:t>
            </w:r>
          </w:p>
        </w:tc>
        <w:tc>
          <w:tcPr>
            <w:tcW w:w="1559" w:type="dxa"/>
            <w:vAlign w:val="bottom"/>
          </w:tcPr>
          <w:p w:rsidR="00B01AA8" w:rsidRPr="00B01AA8" w:rsidRDefault="00B01AA8" w:rsidP="0028553F">
            <w:pPr>
              <w:rPr>
                <w:color w:val="000000"/>
                <w:lang w:val="en-SG" w:eastAsia="en-SG"/>
              </w:rPr>
            </w:pPr>
            <w:r w:rsidRPr="00B01AA8">
              <w:rPr>
                <w:color w:val="000000"/>
                <w:lang w:val="en-SG" w:eastAsia="en-SG"/>
              </w:rPr>
              <w:t>Lê Hiển Tông</w:t>
            </w:r>
          </w:p>
        </w:tc>
        <w:tc>
          <w:tcPr>
            <w:tcW w:w="1417" w:type="dxa"/>
            <w:vAlign w:val="bottom"/>
          </w:tcPr>
          <w:p w:rsidR="00B01AA8" w:rsidRPr="00B01AA8" w:rsidRDefault="00B01AA8" w:rsidP="0028553F">
            <w:pPr>
              <w:rPr>
                <w:color w:val="000000"/>
                <w:lang w:val="en-SG" w:eastAsia="en-SG"/>
              </w:rPr>
            </w:pPr>
            <w:r w:rsidRPr="00B01AA8">
              <w:rPr>
                <w:color w:val="000000"/>
                <w:lang w:val="en-SG" w:eastAsia="en-SG"/>
              </w:rPr>
              <w:t>Cảnh Hưng</w:t>
            </w:r>
          </w:p>
        </w:tc>
        <w:tc>
          <w:tcPr>
            <w:tcW w:w="1276" w:type="dxa"/>
            <w:vAlign w:val="bottom"/>
          </w:tcPr>
          <w:p w:rsidR="00B01AA8" w:rsidRPr="00B01AA8" w:rsidRDefault="00B01AA8" w:rsidP="0028553F">
            <w:pPr>
              <w:rPr>
                <w:color w:val="000000"/>
                <w:lang w:val="en-SG" w:eastAsia="en-SG"/>
              </w:rPr>
            </w:pPr>
            <w:r w:rsidRPr="00B01AA8">
              <w:rPr>
                <w:color w:val="000000"/>
                <w:lang w:val="en-SG" w:eastAsia="en-SG"/>
              </w:rPr>
              <w:t>1762-1776</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59</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26.1</w:t>
            </w:r>
          </w:p>
        </w:tc>
        <w:tc>
          <w:tcPr>
            <w:tcW w:w="708"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4.44</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5.28</w:t>
            </w:r>
          </w:p>
        </w:tc>
        <w:tc>
          <w:tcPr>
            <w:tcW w:w="851"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2</w:t>
            </w:r>
          </w:p>
        </w:tc>
        <w:tc>
          <w:tcPr>
            <w:tcW w:w="708" w:type="dxa"/>
            <w:vAlign w:val="bottom"/>
          </w:tcPr>
          <w:p w:rsidR="00B01AA8" w:rsidRPr="00B01AA8" w:rsidRDefault="00B01AA8" w:rsidP="0028553F">
            <w:pPr>
              <w:jc w:val="right"/>
              <w:rPr>
                <w:b/>
                <w:bCs/>
                <w:color w:val="000000"/>
                <w:lang w:val="en-SG" w:eastAsia="en-SG"/>
              </w:rPr>
            </w:pPr>
          </w:p>
        </w:tc>
        <w:tc>
          <w:tcPr>
            <w:tcW w:w="709" w:type="dxa"/>
            <w:vAlign w:val="bottom"/>
          </w:tcPr>
          <w:p w:rsidR="00B01AA8" w:rsidRPr="00B01AA8" w:rsidRDefault="00B01AA8" w:rsidP="0028553F">
            <w:pPr>
              <w:jc w:val="right"/>
              <w:rPr>
                <w:b/>
                <w:bCs/>
                <w:color w:val="000000"/>
                <w:lang w:val="en-SG" w:eastAsia="en-SG"/>
              </w:rPr>
            </w:pPr>
          </w:p>
        </w:tc>
        <w:tc>
          <w:tcPr>
            <w:tcW w:w="709" w:type="dxa"/>
            <w:vAlign w:val="bottom"/>
          </w:tcPr>
          <w:p w:rsidR="00B01AA8" w:rsidRPr="00B01AA8" w:rsidRDefault="00B01AA8" w:rsidP="0028553F">
            <w:pPr>
              <w:rPr>
                <w:b/>
                <w:bCs/>
                <w:color w:val="000000"/>
                <w:lang w:val="en-SG" w:eastAsia="en-SG"/>
              </w:rPr>
            </w:pPr>
          </w:p>
        </w:tc>
        <w:tc>
          <w:tcPr>
            <w:tcW w:w="709" w:type="dxa"/>
            <w:vAlign w:val="bottom"/>
          </w:tcPr>
          <w:p w:rsidR="00B01AA8" w:rsidRPr="00B01AA8" w:rsidRDefault="00B01AA8" w:rsidP="0028553F">
            <w:pPr>
              <w:jc w:val="right"/>
              <w:rPr>
                <w:b/>
                <w:bCs/>
                <w:color w:val="000000"/>
                <w:lang w:val="en-SG" w:eastAsia="en-SG"/>
              </w:rPr>
            </w:pPr>
          </w:p>
        </w:tc>
        <w:tc>
          <w:tcPr>
            <w:tcW w:w="850" w:type="dxa"/>
            <w:vAlign w:val="bottom"/>
          </w:tcPr>
          <w:p w:rsidR="00B01AA8" w:rsidRPr="00B01AA8" w:rsidRDefault="00B01AA8" w:rsidP="0028553F">
            <w:pPr>
              <w:jc w:val="right"/>
              <w:rPr>
                <w:b/>
                <w:bCs/>
                <w:color w:val="000000"/>
                <w:lang w:val="en-SG" w:eastAsia="en-SG"/>
              </w:rPr>
            </w:pPr>
          </w:p>
        </w:tc>
      </w:tr>
      <w:tr w:rsidR="00B01AA8" w:rsidTr="00E179A1">
        <w:trPr>
          <w:trHeight w:val="557"/>
        </w:trPr>
        <w:tc>
          <w:tcPr>
            <w:tcW w:w="1809" w:type="dxa"/>
            <w:vAlign w:val="bottom"/>
          </w:tcPr>
          <w:p w:rsidR="00B01AA8" w:rsidRPr="00B01AA8" w:rsidRDefault="00B01AA8" w:rsidP="0028553F">
            <w:pPr>
              <w:rPr>
                <w:color w:val="000000"/>
                <w:lang w:val="en-SG" w:eastAsia="en-SG"/>
              </w:rPr>
            </w:pPr>
            <w:r w:rsidRPr="00B01AA8">
              <w:rPr>
                <w:color w:val="000000"/>
                <w:lang w:val="en-SG" w:eastAsia="en-SG"/>
              </w:rPr>
              <w:t>20.ST.ĐPL: 42</w:t>
            </w:r>
          </w:p>
        </w:tc>
        <w:tc>
          <w:tcPr>
            <w:tcW w:w="2127" w:type="dxa"/>
            <w:vAlign w:val="bottom"/>
          </w:tcPr>
          <w:p w:rsidR="00B01AA8" w:rsidRPr="00B01AA8" w:rsidRDefault="00B01AA8" w:rsidP="0028553F">
            <w:pPr>
              <w:rPr>
                <w:color w:val="000000"/>
                <w:lang w:val="en-SG" w:eastAsia="en-SG"/>
              </w:rPr>
            </w:pPr>
            <w:r w:rsidRPr="00B01AA8">
              <w:rPr>
                <w:color w:val="000000"/>
                <w:lang w:val="en-SG" w:eastAsia="en-SG"/>
              </w:rPr>
              <w:t>Cảnh Hưng Trung Bảo</w:t>
            </w:r>
          </w:p>
        </w:tc>
        <w:tc>
          <w:tcPr>
            <w:tcW w:w="1559" w:type="dxa"/>
            <w:vAlign w:val="bottom"/>
          </w:tcPr>
          <w:p w:rsidR="00B01AA8" w:rsidRPr="00B01AA8" w:rsidRDefault="00B01AA8" w:rsidP="0028553F">
            <w:pPr>
              <w:rPr>
                <w:color w:val="000000"/>
                <w:lang w:val="en-SG" w:eastAsia="en-SG"/>
              </w:rPr>
            </w:pPr>
            <w:r w:rsidRPr="00B01AA8">
              <w:rPr>
                <w:color w:val="000000"/>
                <w:lang w:val="en-SG" w:eastAsia="en-SG"/>
              </w:rPr>
              <w:t>Lê Hiển Tông</w:t>
            </w:r>
          </w:p>
        </w:tc>
        <w:tc>
          <w:tcPr>
            <w:tcW w:w="1417" w:type="dxa"/>
            <w:vAlign w:val="bottom"/>
          </w:tcPr>
          <w:p w:rsidR="00B01AA8" w:rsidRPr="00B01AA8" w:rsidRDefault="00B01AA8" w:rsidP="0028553F">
            <w:pPr>
              <w:rPr>
                <w:color w:val="000000"/>
                <w:lang w:val="en-SG" w:eastAsia="en-SG"/>
              </w:rPr>
            </w:pPr>
            <w:r w:rsidRPr="00B01AA8">
              <w:rPr>
                <w:color w:val="000000"/>
                <w:lang w:val="en-SG" w:eastAsia="en-SG"/>
              </w:rPr>
              <w:t>Cảnh Hưng</w:t>
            </w:r>
          </w:p>
        </w:tc>
        <w:tc>
          <w:tcPr>
            <w:tcW w:w="1276" w:type="dxa"/>
            <w:vAlign w:val="bottom"/>
          </w:tcPr>
          <w:p w:rsidR="00B01AA8" w:rsidRPr="00B01AA8" w:rsidRDefault="00B01AA8" w:rsidP="0028553F">
            <w:pPr>
              <w:rPr>
                <w:color w:val="000000"/>
                <w:lang w:val="en-SG" w:eastAsia="en-SG"/>
              </w:rPr>
            </w:pPr>
            <w:r w:rsidRPr="00B01AA8">
              <w:rPr>
                <w:color w:val="000000"/>
                <w:lang w:val="en-SG" w:eastAsia="en-SG"/>
              </w:rPr>
              <w:t>1762-1776</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31.1</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64.6</w:t>
            </w:r>
          </w:p>
        </w:tc>
        <w:tc>
          <w:tcPr>
            <w:tcW w:w="708"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1.44</w:t>
            </w:r>
          </w:p>
        </w:tc>
        <w:tc>
          <w:tcPr>
            <w:tcW w:w="709"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0.72</w:t>
            </w:r>
          </w:p>
        </w:tc>
        <w:tc>
          <w:tcPr>
            <w:tcW w:w="851" w:type="dxa"/>
            <w:vAlign w:val="bottom"/>
          </w:tcPr>
          <w:p w:rsidR="00B01AA8" w:rsidRPr="00B01AA8" w:rsidRDefault="00B01AA8" w:rsidP="0028553F">
            <w:pPr>
              <w:jc w:val="right"/>
              <w:rPr>
                <w:b/>
                <w:bCs/>
                <w:color w:val="000000"/>
                <w:lang w:val="en-SG" w:eastAsia="en-SG"/>
              </w:rPr>
            </w:pPr>
            <w:r w:rsidRPr="00B01AA8">
              <w:rPr>
                <w:b/>
                <w:bCs/>
                <w:color w:val="000000"/>
                <w:lang w:val="en-SG" w:eastAsia="en-SG"/>
              </w:rPr>
              <w:t>0.97</w:t>
            </w:r>
          </w:p>
        </w:tc>
        <w:tc>
          <w:tcPr>
            <w:tcW w:w="708" w:type="dxa"/>
            <w:vAlign w:val="bottom"/>
          </w:tcPr>
          <w:p w:rsidR="00B01AA8" w:rsidRPr="00B01AA8" w:rsidRDefault="00B01AA8" w:rsidP="0028553F">
            <w:pPr>
              <w:jc w:val="right"/>
              <w:rPr>
                <w:b/>
                <w:bCs/>
                <w:color w:val="000000"/>
                <w:lang w:val="en-SG" w:eastAsia="en-SG"/>
              </w:rPr>
            </w:pPr>
          </w:p>
        </w:tc>
        <w:tc>
          <w:tcPr>
            <w:tcW w:w="709" w:type="dxa"/>
            <w:vAlign w:val="bottom"/>
          </w:tcPr>
          <w:p w:rsidR="00B01AA8" w:rsidRPr="00B01AA8" w:rsidRDefault="00B01AA8" w:rsidP="0028553F">
            <w:pPr>
              <w:jc w:val="right"/>
              <w:rPr>
                <w:b/>
                <w:bCs/>
                <w:color w:val="000000"/>
                <w:lang w:val="en-SG" w:eastAsia="en-SG"/>
              </w:rPr>
            </w:pPr>
          </w:p>
        </w:tc>
        <w:tc>
          <w:tcPr>
            <w:tcW w:w="709" w:type="dxa"/>
            <w:vAlign w:val="bottom"/>
          </w:tcPr>
          <w:p w:rsidR="00B01AA8" w:rsidRPr="00B01AA8" w:rsidRDefault="00B01AA8" w:rsidP="0028553F">
            <w:pPr>
              <w:rPr>
                <w:b/>
                <w:bCs/>
                <w:color w:val="000000"/>
                <w:lang w:val="en-SG" w:eastAsia="en-SG"/>
              </w:rPr>
            </w:pPr>
          </w:p>
        </w:tc>
        <w:tc>
          <w:tcPr>
            <w:tcW w:w="709" w:type="dxa"/>
            <w:vAlign w:val="bottom"/>
          </w:tcPr>
          <w:p w:rsidR="00B01AA8" w:rsidRPr="00B01AA8" w:rsidRDefault="00B01AA8" w:rsidP="0028553F">
            <w:pPr>
              <w:jc w:val="right"/>
              <w:rPr>
                <w:b/>
                <w:bCs/>
                <w:color w:val="000000"/>
                <w:lang w:val="en-SG" w:eastAsia="en-SG"/>
              </w:rPr>
            </w:pPr>
          </w:p>
        </w:tc>
        <w:tc>
          <w:tcPr>
            <w:tcW w:w="850" w:type="dxa"/>
            <w:vAlign w:val="bottom"/>
          </w:tcPr>
          <w:p w:rsidR="00B01AA8" w:rsidRPr="00B01AA8" w:rsidRDefault="00B01AA8" w:rsidP="0028553F">
            <w:pPr>
              <w:jc w:val="right"/>
              <w:rPr>
                <w:b/>
                <w:bCs/>
                <w:color w:val="000000"/>
                <w:lang w:val="en-SG" w:eastAsia="en-SG"/>
              </w:rPr>
            </w:pP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34</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1760-1762</w:t>
            </w:r>
          </w:p>
        </w:tc>
        <w:tc>
          <w:tcPr>
            <w:tcW w:w="709"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708"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851" w:type="dxa"/>
          </w:tcPr>
          <w:p w:rsidR="00BF779A" w:rsidRPr="00B01AA8" w:rsidRDefault="00BF779A" w:rsidP="0028553F">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70.8</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9.31</w:t>
            </w:r>
          </w:p>
        </w:tc>
        <w:tc>
          <w:tcPr>
            <w:tcW w:w="709" w:type="dxa"/>
            <w:vAlign w:val="bottom"/>
          </w:tcPr>
          <w:p w:rsidR="00BF779A" w:rsidRPr="00B01AA8" w:rsidRDefault="00BF779A" w:rsidP="0028553F">
            <w:pPr>
              <w:rPr>
                <w:b/>
                <w:bCs/>
                <w:color w:val="000000"/>
                <w:lang w:val="en-SG" w:eastAsia="en-SG"/>
              </w:rPr>
            </w:pPr>
            <w:r w:rsidRPr="00B01AA8">
              <w:rPr>
                <w:b/>
                <w:bCs/>
                <w:color w:val="000000"/>
                <w:lang w:val="en-SG" w:eastAsia="en-SG"/>
              </w:rPr>
              <w:t> </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16</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41</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Cảnh Hưng Vĩnh Bảo</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1762-1776</w:t>
            </w:r>
          </w:p>
        </w:tc>
        <w:tc>
          <w:tcPr>
            <w:tcW w:w="709"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708"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851" w:type="dxa"/>
          </w:tcPr>
          <w:p w:rsidR="00BF779A" w:rsidRPr="00B01AA8" w:rsidRDefault="00BF779A" w:rsidP="000F231C">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45.9</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21.4</w:t>
            </w:r>
          </w:p>
        </w:tc>
        <w:tc>
          <w:tcPr>
            <w:tcW w:w="709" w:type="dxa"/>
            <w:vAlign w:val="bottom"/>
          </w:tcPr>
          <w:p w:rsidR="00BF779A" w:rsidRPr="00B01AA8" w:rsidRDefault="00BF779A" w:rsidP="0028553F">
            <w:pPr>
              <w:rPr>
                <w:b/>
                <w:bCs/>
                <w:color w:val="000000"/>
                <w:lang w:val="en-SG" w:eastAsia="en-SG"/>
              </w:rPr>
            </w:pPr>
            <w:r w:rsidRPr="00B01AA8">
              <w:rPr>
                <w:b/>
                <w:bCs/>
                <w:color w:val="000000"/>
                <w:lang w:val="en-SG" w:eastAsia="en-SG"/>
              </w:rPr>
              <w:t> </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27.3</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2.99</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lastRenderedPageBreak/>
              <w:t>20.ST.ĐPL :59</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Cảnh Hưng Vĩnh Bảo</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1762-1776</w:t>
            </w:r>
          </w:p>
        </w:tc>
        <w:tc>
          <w:tcPr>
            <w:tcW w:w="709"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708"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851" w:type="dxa"/>
          </w:tcPr>
          <w:p w:rsidR="00BF779A" w:rsidRPr="00B01AA8" w:rsidRDefault="00BF779A" w:rsidP="000F231C">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40.7</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56.1</w:t>
            </w:r>
          </w:p>
        </w:tc>
        <w:tc>
          <w:tcPr>
            <w:tcW w:w="709" w:type="dxa"/>
            <w:vAlign w:val="bottom"/>
          </w:tcPr>
          <w:p w:rsidR="00BF779A" w:rsidRPr="00B01AA8" w:rsidRDefault="00BF779A" w:rsidP="0028553F">
            <w:pPr>
              <w:rPr>
                <w:b/>
                <w:bCs/>
                <w:color w:val="000000"/>
                <w:lang w:val="en-SG" w:eastAsia="en-SG"/>
              </w:rPr>
            </w:pPr>
            <w:r w:rsidRPr="00B01AA8">
              <w:rPr>
                <w:b/>
                <w:bCs/>
                <w:color w:val="000000"/>
                <w:lang w:val="en-SG" w:eastAsia="en-SG"/>
              </w:rPr>
              <w:t> </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0.34</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0.67</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32</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1762-1776</w:t>
            </w:r>
          </w:p>
        </w:tc>
        <w:tc>
          <w:tcPr>
            <w:tcW w:w="709"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708"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851" w:type="dxa"/>
          </w:tcPr>
          <w:p w:rsidR="00BF779A" w:rsidRPr="00B01AA8" w:rsidRDefault="00BF779A" w:rsidP="000F231C">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37.2</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16</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0.07</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44.9</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0.4</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33</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1760-1762</w:t>
            </w:r>
          </w:p>
        </w:tc>
        <w:tc>
          <w:tcPr>
            <w:tcW w:w="709"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708"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851" w:type="dxa"/>
          </w:tcPr>
          <w:p w:rsidR="00BF779A" w:rsidRPr="00B01AA8" w:rsidRDefault="00BF779A" w:rsidP="000F231C">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50.4</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4.65</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0.12</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42.6</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0.64</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30</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1760-1786</w:t>
            </w:r>
          </w:p>
        </w:tc>
        <w:tc>
          <w:tcPr>
            <w:tcW w:w="709"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708"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851" w:type="dxa"/>
          </w:tcPr>
          <w:p w:rsidR="00BF779A" w:rsidRPr="00B01AA8" w:rsidRDefault="00BF779A" w:rsidP="0028553F">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20.5</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66.6</w:t>
            </w:r>
          </w:p>
        </w:tc>
        <w:tc>
          <w:tcPr>
            <w:tcW w:w="709" w:type="dxa"/>
            <w:vAlign w:val="bottom"/>
          </w:tcPr>
          <w:p w:rsidR="00BF779A" w:rsidRPr="00B01AA8" w:rsidRDefault="00BF779A" w:rsidP="0028553F">
            <w:pPr>
              <w:rPr>
                <w:b/>
                <w:bCs/>
                <w:color w:val="000000"/>
                <w:lang w:val="en-SG" w:eastAsia="en-SG"/>
              </w:rPr>
            </w:pPr>
            <w:r w:rsidRPr="00B01AA8">
              <w:rPr>
                <w:b/>
                <w:bCs/>
                <w:color w:val="000000"/>
                <w:lang w:val="en-SG" w:eastAsia="en-SG"/>
              </w:rPr>
              <w:t> </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11.4</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0.77</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31</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1760-1786</w:t>
            </w:r>
          </w:p>
        </w:tc>
        <w:tc>
          <w:tcPr>
            <w:tcW w:w="709"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708" w:type="dxa"/>
          </w:tcPr>
          <w:p w:rsidR="00BF779A" w:rsidRPr="00B01AA8" w:rsidRDefault="00BF779A" w:rsidP="0028553F">
            <w:pPr>
              <w:spacing w:after="200" w:line="276" w:lineRule="auto"/>
              <w:jc w:val="both"/>
              <w:rPr>
                <w:lang w:val="de-DE"/>
              </w:rPr>
            </w:pPr>
          </w:p>
        </w:tc>
        <w:tc>
          <w:tcPr>
            <w:tcW w:w="709" w:type="dxa"/>
          </w:tcPr>
          <w:p w:rsidR="00BF779A" w:rsidRPr="00B01AA8" w:rsidRDefault="00BF779A" w:rsidP="0028553F">
            <w:pPr>
              <w:spacing w:after="200" w:line="276" w:lineRule="auto"/>
              <w:jc w:val="both"/>
              <w:rPr>
                <w:lang w:val="de-DE"/>
              </w:rPr>
            </w:pPr>
          </w:p>
        </w:tc>
        <w:tc>
          <w:tcPr>
            <w:tcW w:w="851" w:type="dxa"/>
          </w:tcPr>
          <w:p w:rsidR="00BF779A" w:rsidRPr="00B01AA8" w:rsidRDefault="00BF779A" w:rsidP="0028553F">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42</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31.7</w:t>
            </w:r>
          </w:p>
        </w:tc>
        <w:tc>
          <w:tcPr>
            <w:tcW w:w="709" w:type="dxa"/>
            <w:vAlign w:val="bottom"/>
          </w:tcPr>
          <w:p w:rsidR="00BF779A" w:rsidRPr="00B01AA8" w:rsidRDefault="00BF779A" w:rsidP="0028553F">
            <w:pPr>
              <w:jc w:val="right"/>
              <w:rPr>
                <w:b/>
                <w:bCs/>
                <w:color w:val="000000"/>
                <w:lang w:val="en-SG" w:eastAsia="en-SG"/>
              </w:rPr>
            </w:pP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21.7</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2.07</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:36</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1760-1786</w:t>
            </w:r>
          </w:p>
        </w:tc>
        <w:tc>
          <w:tcPr>
            <w:tcW w:w="709"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708"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851" w:type="dxa"/>
          </w:tcPr>
          <w:p w:rsidR="00BF779A" w:rsidRPr="00B01AA8" w:rsidRDefault="00BF779A" w:rsidP="000F231C">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49.1</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14.6</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0.32</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33.6</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0.83</w:t>
            </w:r>
          </w:p>
        </w:tc>
      </w:tr>
      <w:tr w:rsidR="00BF779A" w:rsidTr="00E179A1">
        <w:tc>
          <w:tcPr>
            <w:tcW w:w="1809" w:type="dxa"/>
            <w:vAlign w:val="bottom"/>
          </w:tcPr>
          <w:p w:rsidR="00BF779A" w:rsidRPr="00B01AA8" w:rsidRDefault="00BF779A" w:rsidP="0028553F">
            <w:pPr>
              <w:rPr>
                <w:color w:val="000000"/>
                <w:lang w:val="en-SG" w:eastAsia="en-SG"/>
              </w:rPr>
            </w:pPr>
            <w:r w:rsidRPr="00B01AA8">
              <w:rPr>
                <w:color w:val="000000"/>
                <w:lang w:val="en-SG" w:eastAsia="en-SG"/>
              </w:rPr>
              <w:t>20.ST.ĐPL :37</w:t>
            </w:r>
          </w:p>
        </w:tc>
        <w:tc>
          <w:tcPr>
            <w:tcW w:w="2127" w:type="dxa"/>
            <w:vAlign w:val="bottom"/>
          </w:tcPr>
          <w:p w:rsidR="00BF779A" w:rsidRPr="00B01AA8" w:rsidRDefault="00BF779A" w:rsidP="0028553F">
            <w:pPr>
              <w:rPr>
                <w:color w:val="000000"/>
                <w:lang w:val="en-SG" w:eastAsia="en-SG"/>
              </w:rPr>
            </w:pPr>
            <w:r w:rsidRPr="00B01AA8">
              <w:rPr>
                <w:color w:val="000000"/>
                <w:lang w:val="en-SG" w:eastAsia="en-SG"/>
              </w:rPr>
              <w:t xml:space="preserve">Cảnh hưng thông bảo </w:t>
            </w:r>
          </w:p>
        </w:tc>
        <w:tc>
          <w:tcPr>
            <w:tcW w:w="1559" w:type="dxa"/>
            <w:vAlign w:val="bottom"/>
          </w:tcPr>
          <w:p w:rsidR="00BF779A" w:rsidRPr="00B01AA8" w:rsidRDefault="00BF779A" w:rsidP="0028553F">
            <w:pPr>
              <w:rPr>
                <w:color w:val="000000"/>
                <w:lang w:val="en-SG" w:eastAsia="en-SG"/>
              </w:rPr>
            </w:pPr>
            <w:r w:rsidRPr="00B01AA8">
              <w:rPr>
                <w:color w:val="000000"/>
                <w:lang w:val="en-SG" w:eastAsia="en-SG"/>
              </w:rPr>
              <w:t>Lê Hiển Tông</w:t>
            </w:r>
          </w:p>
        </w:tc>
        <w:tc>
          <w:tcPr>
            <w:tcW w:w="1417" w:type="dxa"/>
            <w:vAlign w:val="bottom"/>
          </w:tcPr>
          <w:p w:rsidR="00BF779A" w:rsidRPr="00B01AA8" w:rsidRDefault="00BF779A" w:rsidP="0028553F">
            <w:pPr>
              <w:rPr>
                <w:color w:val="000000"/>
                <w:lang w:val="en-SG" w:eastAsia="en-SG"/>
              </w:rPr>
            </w:pPr>
            <w:r w:rsidRPr="00B01AA8">
              <w:rPr>
                <w:color w:val="000000"/>
                <w:lang w:val="en-SG" w:eastAsia="en-SG"/>
              </w:rPr>
              <w:t>Cảnh Hưng</w:t>
            </w:r>
          </w:p>
        </w:tc>
        <w:tc>
          <w:tcPr>
            <w:tcW w:w="1276" w:type="dxa"/>
            <w:vAlign w:val="bottom"/>
          </w:tcPr>
          <w:p w:rsidR="00BF779A" w:rsidRPr="00B01AA8" w:rsidRDefault="00BF779A" w:rsidP="0028553F">
            <w:pPr>
              <w:rPr>
                <w:color w:val="000000"/>
                <w:lang w:val="en-SG" w:eastAsia="en-SG"/>
              </w:rPr>
            </w:pPr>
            <w:r w:rsidRPr="00B01AA8">
              <w:rPr>
                <w:color w:val="000000"/>
                <w:lang w:val="en-SG" w:eastAsia="en-SG"/>
              </w:rPr>
              <w:t>1760-1786</w:t>
            </w:r>
          </w:p>
        </w:tc>
        <w:tc>
          <w:tcPr>
            <w:tcW w:w="709"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708" w:type="dxa"/>
          </w:tcPr>
          <w:p w:rsidR="00BF779A" w:rsidRPr="00B01AA8" w:rsidRDefault="00BF779A" w:rsidP="000F231C">
            <w:pPr>
              <w:spacing w:after="200" w:line="276" w:lineRule="auto"/>
              <w:jc w:val="both"/>
              <w:rPr>
                <w:lang w:val="de-DE"/>
              </w:rPr>
            </w:pPr>
          </w:p>
        </w:tc>
        <w:tc>
          <w:tcPr>
            <w:tcW w:w="709" w:type="dxa"/>
          </w:tcPr>
          <w:p w:rsidR="00BF779A" w:rsidRPr="00B01AA8" w:rsidRDefault="00BF779A" w:rsidP="000F231C">
            <w:pPr>
              <w:spacing w:after="200" w:line="276" w:lineRule="auto"/>
              <w:jc w:val="both"/>
              <w:rPr>
                <w:lang w:val="de-DE"/>
              </w:rPr>
            </w:pPr>
          </w:p>
        </w:tc>
        <w:tc>
          <w:tcPr>
            <w:tcW w:w="851" w:type="dxa"/>
          </w:tcPr>
          <w:p w:rsidR="00BF779A" w:rsidRPr="00B01AA8" w:rsidRDefault="00BF779A" w:rsidP="000F231C">
            <w:pPr>
              <w:spacing w:after="200" w:line="276" w:lineRule="auto"/>
              <w:jc w:val="both"/>
              <w:rPr>
                <w:lang w:val="de-DE"/>
              </w:rPr>
            </w:pPr>
          </w:p>
        </w:tc>
        <w:tc>
          <w:tcPr>
            <w:tcW w:w="708"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66.3</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10.1</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0.29</w:t>
            </w:r>
          </w:p>
        </w:tc>
        <w:tc>
          <w:tcPr>
            <w:tcW w:w="709"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18.4</w:t>
            </w:r>
          </w:p>
        </w:tc>
        <w:tc>
          <w:tcPr>
            <w:tcW w:w="850" w:type="dxa"/>
            <w:vAlign w:val="bottom"/>
          </w:tcPr>
          <w:p w:rsidR="00BF779A" w:rsidRPr="00B01AA8" w:rsidRDefault="00BF779A" w:rsidP="0028553F">
            <w:pPr>
              <w:jc w:val="right"/>
              <w:rPr>
                <w:b/>
                <w:bCs/>
                <w:color w:val="000000"/>
                <w:lang w:val="en-SG" w:eastAsia="en-SG"/>
              </w:rPr>
            </w:pPr>
            <w:r w:rsidRPr="00B01AA8">
              <w:rPr>
                <w:b/>
                <w:bCs/>
                <w:color w:val="000000"/>
                <w:lang w:val="en-SG" w:eastAsia="en-SG"/>
              </w:rPr>
              <w:t>2.24</w:t>
            </w:r>
          </w:p>
        </w:tc>
      </w:tr>
    </w:tbl>
    <w:p w:rsidR="00A87BFE" w:rsidRDefault="00A87BFE" w:rsidP="000F231C">
      <w:pPr>
        <w:spacing w:after="200" w:line="276" w:lineRule="auto"/>
        <w:jc w:val="both"/>
        <w:rPr>
          <w:sz w:val="28"/>
          <w:szCs w:val="28"/>
          <w:lang w:val="de-DE"/>
        </w:rPr>
      </w:pPr>
    </w:p>
    <w:p w:rsidR="00E179A1" w:rsidRDefault="00E179A1">
      <w:pPr>
        <w:spacing w:after="200" w:line="276" w:lineRule="auto"/>
        <w:rPr>
          <w:sz w:val="28"/>
          <w:szCs w:val="28"/>
          <w:lang w:val="de-DE"/>
        </w:rPr>
      </w:pPr>
      <w:r>
        <w:rPr>
          <w:sz w:val="28"/>
          <w:szCs w:val="28"/>
          <w:lang w:val="de-DE"/>
        </w:rPr>
        <w:br w:type="page"/>
      </w:r>
    </w:p>
    <w:p w:rsidR="00E179A1" w:rsidRDefault="00E179A1">
      <w:pPr>
        <w:spacing w:after="200" w:line="276" w:lineRule="auto"/>
        <w:rPr>
          <w:sz w:val="28"/>
          <w:szCs w:val="28"/>
          <w:lang w:val="de-DE"/>
        </w:rPr>
        <w:sectPr w:rsidR="00E179A1" w:rsidSect="00A87BFE">
          <w:pgSz w:w="16838" w:h="11906" w:orient="landscape" w:code="9"/>
          <w:pgMar w:top="1418" w:right="567" w:bottom="1134" w:left="567" w:header="709" w:footer="709" w:gutter="0"/>
          <w:cols w:space="708"/>
          <w:docGrid w:linePitch="360"/>
        </w:sectPr>
      </w:pPr>
    </w:p>
    <w:p w:rsidR="00E179A1" w:rsidRDefault="00E179A1">
      <w:pPr>
        <w:spacing w:after="200" w:line="276" w:lineRule="auto"/>
        <w:rPr>
          <w:sz w:val="28"/>
          <w:szCs w:val="28"/>
          <w:lang w:val="de-DE"/>
        </w:rPr>
      </w:pPr>
    </w:p>
    <w:p w:rsidR="00006025" w:rsidRDefault="00006025" w:rsidP="00BC2231">
      <w:pPr>
        <w:spacing w:after="200" w:line="276" w:lineRule="auto"/>
        <w:ind w:firstLine="720"/>
        <w:jc w:val="both"/>
        <w:rPr>
          <w:sz w:val="28"/>
          <w:szCs w:val="28"/>
          <w:lang w:val="de-DE"/>
        </w:rPr>
      </w:pPr>
      <w:r>
        <w:rPr>
          <w:sz w:val="28"/>
          <w:szCs w:val="28"/>
          <w:lang w:val="de-DE"/>
        </w:rPr>
        <w:t xml:space="preserve">Tiền Cảnh  Hưng xét về trọng lượng dao động từ 2,9 đến 4,1. Cá biệt có đồng #28 Cảnh Hưng thông bảo lưng có tiền có 4 vành trăng nặng tới 5g được đúc khoảng năm 1740-1762. Như vậy về trọng lượng không nhẹ hơn so với các đồng tiền trước đó. Tiền Cảnh Hưng được đúc nhiều lần, ở nhiều nơi và chia 2 giai đoạn trước </w:t>
      </w:r>
      <w:r w:rsidR="00B80B05">
        <w:rPr>
          <w:sz w:val="28"/>
          <w:szCs w:val="28"/>
          <w:lang w:val="de-DE"/>
        </w:rPr>
        <w:t xml:space="preserve">và sau </w:t>
      </w:r>
      <w:r>
        <w:rPr>
          <w:sz w:val="28"/>
          <w:szCs w:val="28"/>
          <w:lang w:val="de-DE"/>
        </w:rPr>
        <w:t>năm 176</w:t>
      </w:r>
      <w:r w:rsidR="00E81CEE">
        <w:rPr>
          <w:sz w:val="28"/>
          <w:szCs w:val="28"/>
          <w:lang w:val="de-DE"/>
        </w:rPr>
        <w:t>0</w:t>
      </w:r>
      <w:r>
        <w:rPr>
          <w:sz w:val="28"/>
          <w:szCs w:val="28"/>
          <w:lang w:val="de-DE"/>
        </w:rPr>
        <w:t xml:space="preserve">. </w:t>
      </w:r>
      <w:r w:rsidR="008C5275">
        <w:rPr>
          <w:sz w:val="28"/>
          <w:szCs w:val="28"/>
          <w:lang w:val="de-DE"/>
        </w:rPr>
        <w:t xml:space="preserve"> Sau năm 1760 ngoài tiền Cảnh Hưng thông bảo còn rất nhiều hiệu tiền tạp bảo. </w:t>
      </w:r>
    </w:p>
    <w:p w:rsidR="008C5275" w:rsidRDefault="008C5275" w:rsidP="00BC2231">
      <w:pPr>
        <w:spacing w:after="200" w:line="276" w:lineRule="auto"/>
        <w:ind w:firstLine="720"/>
        <w:jc w:val="both"/>
        <w:rPr>
          <w:sz w:val="28"/>
          <w:szCs w:val="28"/>
          <w:lang w:val="de-DE"/>
        </w:rPr>
      </w:pPr>
      <w:r>
        <w:rPr>
          <w:sz w:val="28"/>
          <w:szCs w:val="28"/>
          <w:lang w:val="de-DE"/>
        </w:rPr>
        <w:t xml:space="preserve">Trong thời Lê Trung Hưng có tới hàng chục loại tiền đồng được đúc không mang niên hiệu của triều đình nhưng đến nay số lượng tìm thấy còn rất ít. Hệ thành phần hợp kim của thời kỳ này hầu hết thuộc loại 4 thành phần của giai đoạn 4. Tình hình chính trị thời kỳ </w:t>
      </w:r>
      <w:r w:rsidR="00BD367D">
        <w:rPr>
          <w:sz w:val="28"/>
          <w:szCs w:val="28"/>
          <w:lang w:val="de-DE"/>
        </w:rPr>
        <w:t>Cảnh Hưng</w:t>
      </w:r>
      <w:r>
        <w:rPr>
          <w:sz w:val="28"/>
          <w:szCs w:val="28"/>
          <w:lang w:val="de-DE"/>
        </w:rPr>
        <w:t xml:space="preserve"> có nhiều biến động. Các cuộc khởi nghĩa nổi ra khắp nơi.</w:t>
      </w:r>
    </w:p>
    <w:p w:rsidR="00BC2231" w:rsidRPr="00BC2231" w:rsidRDefault="008C5275" w:rsidP="00BC2231">
      <w:pPr>
        <w:pStyle w:val="NormalWeb"/>
        <w:shd w:val="clear" w:color="auto" w:fill="FFFFFF"/>
        <w:spacing w:before="120" w:beforeAutospacing="0" w:after="120" w:afterAutospacing="0"/>
        <w:ind w:firstLine="720"/>
        <w:jc w:val="both"/>
        <w:rPr>
          <w:sz w:val="28"/>
          <w:szCs w:val="28"/>
        </w:rPr>
      </w:pPr>
      <w:r>
        <w:rPr>
          <w:sz w:val="28"/>
          <w:szCs w:val="28"/>
          <w:lang w:val="de-DE"/>
        </w:rPr>
        <w:t>Nguyễn Hữ</w:t>
      </w:r>
      <w:r w:rsidR="00E81CEE">
        <w:rPr>
          <w:sz w:val="28"/>
          <w:szCs w:val="28"/>
          <w:lang w:val="de-DE"/>
        </w:rPr>
        <w:t>u Cầu nổi dậy 1741-1751, từ Đồ S</w:t>
      </w:r>
      <w:r>
        <w:rPr>
          <w:sz w:val="28"/>
          <w:szCs w:val="28"/>
          <w:lang w:val="de-DE"/>
        </w:rPr>
        <w:t>ơn lan dần khắp vùng Hải Dương.</w:t>
      </w:r>
      <w:r w:rsidR="00BD367D">
        <w:rPr>
          <w:sz w:val="28"/>
          <w:szCs w:val="28"/>
          <w:lang w:val="de-DE"/>
        </w:rPr>
        <w:t xml:space="preserve"> Nguyễn Danh Phương hoạt động khắp vùng Sơn Tây. Thái Nguyên, Tuyên Quang suốt 10 năm từ năm 1740-1751. Lê quân Lê Duy Mật hoạt động ở miền núi Thanh- Nghệ, các dân tộc thiểu số cũng tham gia vào phong trào khởi nghĩa nông dân.</w:t>
      </w:r>
      <w:r>
        <w:rPr>
          <w:sz w:val="28"/>
          <w:szCs w:val="28"/>
          <w:lang w:val="de-DE"/>
        </w:rPr>
        <w:t xml:space="preserve"> </w:t>
      </w:r>
      <w:r w:rsidR="00ED1691">
        <w:rPr>
          <w:sz w:val="28"/>
          <w:szCs w:val="28"/>
          <w:lang w:val="de-DE"/>
        </w:rPr>
        <w:t>Quân kiêu binh (một số tướng lĩnh người Thanh- Nghệ) cũng không phục tùng nhà Trịnh</w:t>
      </w:r>
      <w:r w:rsidR="00E81CEE">
        <w:rPr>
          <w:sz w:val="28"/>
          <w:szCs w:val="28"/>
          <w:lang w:val="de-DE"/>
        </w:rPr>
        <w:t xml:space="preserve"> còn phò thái tử nhà Lê: “</w:t>
      </w:r>
      <w:r w:rsidR="00031F87">
        <w:rPr>
          <w:sz w:val="28"/>
          <w:szCs w:val="28"/>
          <w:lang w:val="de-DE"/>
        </w:rPr>
        <w:t>năm Nhâm Dần (1782) sau khi giết Quận Huy, quân tam phủ đã mở cửa ngục rước 3 con của Lê Duy Vỹ là Lê Duy Khiêm (sau này là vua Lê Chiêu Thống), Lê Duy Trù, Lê Duy Chu</w:t>
      </w:r>
      <w:r w:rsidR="00E81CEE">
        <w:rPr>
          <w:sz w:val="28"/>
          <w:szCs w:val="28"/>
          <w:lang w:val="de-DE"/>
        </w:rPr>
        <w:t>”</w:t>
      </w:r>
      <w:r w:rsidR="00ED1691">
        <w:rPr>
          <w:sz w:val="28"/>
          <w:szCs w:val="28"/>
          <w:lang w:val="de-DE"/>
        </w:rPr>
        <w:t xml:space="preserve">. </w:t>
      </w:r>
      <w:r w:rsidR="00BC2231" w:rsidRPr="00BC2231">
        <w:rPr>
          <w:sz w:val="28"/>
          <w:szCs w:val="28"/>
        </w:rPr>
        <w:t>Cha của Duy Khiêm là Hoàng thái tử </w:t>
      </w:r>
      <w:hyperlink r:id="rId11" w:tooltip="Lê Duy Vỹ" w:history="1">
        <w:r w:rsidR="00BC2231" w:rsidRPr="00BC2231">
          <w:rPr>
            <w:rStyle w:val="Hyperlink"/>
            <w:color w:val="auto"/>
            <w:sz w:val="28"/>
            <w:szCs w:val="28"/>
            <w:u w:val="none"/>
          </w:rPr>
          <w:t>Lê Duy Vỹ</w:t>
        </w:r>
      </w:hyperlink>
      <w:r w:rsidR="00BC2231" w:rsidRPr="00BC2231">
        <w:rPr>
          <w:sz w:val="28"/>
          <w:szCs w:val="28"/>
        </w:rPr>
        <w:t>, con của vua </w:t>
      </w:r>
      <w:hyperlink r:id="rId12" w:tooltip="Lê Hiển Tông" w:history="1">
        <w:r w:rsidR="00BC2231" w:rsidRPr="00BC2231">
          <w:rPr>
            <w:rStyle w:val="Hyperlink"/>
            <w:color w:val="auto"/>
            <w:sz w:val="28"/>
            <w:szCs w:val="28"/>
            <w:u w:val="none"/>
          </w:rPr>
          <w:t>Lê Hiển Tông</w:t>
        </w:r>
      </w:hyperlink>
      <w:r w:rsidR="00BC2231" w:rsidRPr="00BC2231">
        <w:rPr>
          <w:sz w:val="28"/>
          <w:szCs w:val="28"/>
        </w:rPr>
        <w:t> (ở ngôi </w:t>
      </w:r>
      <w:hyperlink r:id="rId13" w:tooltip="1740" w:history="1">
        <w:r w:rsidR="00BC2231" w:rsidRPr="00BC2231">
          <w:rPr>
            <w:rStyle w:val="Hyperlink"/>
            <w:color w:val="auto"/>
            <w:sz w:val="28"/>
            <w:szCs w:val="28"/>
            <w:u w:val="none"/>
          </w:rPr>
          <w:t>1740</w:t>
        </w:r>
      </w:hyperlink>
      <w:r w:rsidR="00BC2231" w:rsidRPr="00BC2231">
        <w:rPr>
          <w:sz w:val="28"/>
          <w:szCs w:val="28"/>
        </w:rPr>
        <w:t>–</w:t>
      </w:r>
      <w:hyperlink r:id="rId14" w:tooltip="1786" w:history="1">
        <w:r w:rsidR="00BC2231" w:rsidRPr="00BC2231">
          <w:rPr>
            <w:rStyle w:val="Hyperlink"/>
            <w:color w:val="auto"/>
            <w:sz w:val="28"/>
            <w:szCs w:val="28"/>
            <w:u w:val="none"/>
          </w:rPr>
          <w:t>1786</w:t>
        </w:r>
      </w:hyperlink>
      <w:r w:rsidR="00BC2231" w:rsidRPr="00BC2231">
        <w:rPr>
          <w:sz w:val="28"/>
          <w:szCs w:val="28"/>
        </w:rPr>
        <w:t>), mẹ là </w:t>
      </w:r>
      <w:hyperlink r:id="rId15" w:tooltip="Mẫn Thái hậu" w:history="1">
        <w:r w:rsidR="00BC2231" w:rsidRPr="00BC2231">
          <w:rPr>
            <w:rStyle w:val="Hyperlink"/>
            <w:color w:val="auto"/>
            <w:sz w:val="28"/>
            <w:szCs w:val="28"/>
            <w:u w:val="none"/>
          </w:rPr>
          <w:t>Mẫn Thái hậu</w:t>
        </w:r>
      </w:hyperlink>
      <w:r w:rsidR="00BC2231" w:rsidRPr="00BC2231">
        <w:rPr>
          <w:sz w:val="28"/>
          <w:szCs w:val="28"/>
        </w:rPr>
        <w:t>. Trước khi </w:t>
      </w:r>
      <w:hyperlink r:id="rId16" w:tooltip="Trịnh Doanh" w:history="1">
        <w:r w:rsidR="00BC2231" w:rsidRPr="00BC2231">
          <w:rPr>
            <w:rStyle w:val="Hyperlink"/>
            <w:color w:val="auto"/>
            <w:sz w:val="28"/>
            <w:szCs w:val="28"/>
            <w:u w:val="none"/>
          </w:rPr>
          <w:t>Trịnh Doanh</w:t>
        </w:r>
      </w:hyperlink>
      <w:r w:rsidR="00BC2231" w:rsidRPr="00BC2231">
        <w:rPr>
          <w:sz w:val="28"/>
          <w:szCs w:val="28"/>
        </w:rPr>
        <w:t> chết, Thế tử </w:t>
      </w:r>
      <w:hyperlink r:id="rId17" w:tooltip="Trịnh Sâm" w:history="1">
        <w:r w:rsidR="00BC2231" w:rsidRPr="00BC2231">
          <w:rPr>
            <w:rStyle w:val="Hyperlink"/>
            <w:color w:val="auto"/>
            <w:sz w:val="28"/>
            <w:szCs w:val="28"/>
            <w:u w:val="none"/>
          </w:rPr>
          <w:t>Trịnh Sâm</w:t>
        </w:r>
      </w:hyperlink>
      <w:r w:rsidR="00BC2231" w:rsidRPr="00BC2231">
        <w:rPr>
          <w:sz w:val="28"/>
          <w:szCs w:val="28"/>
        </w:rPr>
        <w:t> có hiềm khích sâu nặng với Duy Vĩ. Sau khi lên nối ngôi chúa, tháng 12 năm </w:t>
      </w:r>
      <w:hyperlink r:id="rId18" w:tooltip="Tân Sửu" w:history="1">
        <w:r w:rsidR="00BC2231" w:rsidRPr="00BC2231">
          <w:rPr>
            <w:rStyle w:val="Hyperlink"/>
            <w:color w:val="auto"/>
            <w:sz w:val="28"/>
            <w:szCs w:val="28"/>
            <w:u w:val="none"/>
          </w:rPr>
          <w:t>Tân Sửu</w:t>
        </w:r>
      </w:hyperlink>
      <w:r w:rsidR="00BC2231" w:rsidRPr="00BC2231">
        <w:rPr>
          <w:sz w:val="28"/>
          <w:szCs w:val="28"/>
        </w:rPr>
        <w:t> (</w:t>
      </w:r>
      <w:hyperlink r:id="rId19" w:tooltip="1771" w:history="1">
        <w:r w:rsidR="00BC2231" w:rsidRPr="00BC2231">
          <w:rPr>
            <w:rStyle w:val="Hyperlink"/>
            <w:color w:val="auto"/>
            <w:sz w:val="28"/>
            <w:szCs w:val="28"/>
            <w:u w:val="none"/>
          </w:rPr>
          <w:t>1771</w:t>
        </w:r>
      </w:hyperlink>
      <w:r w:rsidR="00BC2231" w:rsidRPr="00BC2231">
        <w:rPr>
          <w:sz w:val="28"/>
          <w:szCs w:val="28"/>
        </w:rPr>
        <w:t xml:space="preserve">), Sâm bày mưu hãm hại và giết Duy Vĩ trong ngục. </w:t>
      </w:r>
      <w:proofErr w:type="gramStart"/>
      <w:r w:rsidR="00BC2231" w:rsidRPr="00BC2231">
        <w:rPr>
          <w:sz w:val="28"/>
          <w:szCs w:val="28"/>
        </w:rPr>
        <w:t>Lê Duy Khiêm cùng hai em là Lê Duy Trù và Lê Duy Chi đều bị bắt đem giam cầm ở ngục Đề Lãnh.</w:t>
      </w:r>
      <w:proofErr w:type="gramEnd"/>
      <w:r w:rsidR="00BC2231" w:rsidRPr="00BC2231">
        <w:rPr>
          <w:sz w:val="28"/>
          <w:szCs w:val="28"/>
        </w:rPr>
        <w:t> </w:t>
      </w:r>
      <w:proofErr w:type="gramStart"/>
      <w:r w:rsidR="00BC2231" w:rsidRPr="00BC2231">
        <w:rPr>
          <w:sz w:val="28"/>
          <w:szCs w:val="28"/>
        </w:rPr>
        <w:t>Năm đó, Duy Khiêm mới 6 tuổi.</w:t>
      </w:r>
      <w:proofErr w:type="gramEnd"/>
      <w:r w:rsidR="00BC2231" w:rsidRPr="00BC2231">
        <w:rPr>
          <w:sz w:val="28"/>
          <w:szCs w:val="28"/>
        </w:rPr>
        <w:t xml:space="preserve"> Chú của Duy Khiêm (em Duy Vĩ) là Duy Cận được lập làm Thái tử do sự can thiệp của </w:t>
      </w:r>
      <w:hyperlink r:id="rId20" w:tooltip="Nguyễn Thị Ngọc Diễm" w:history="1">
        <w:r w:rsidR="00BC2231" w:rsidRPr="00BC2231">
          <w:rPr>
            <w:rStyle w:val="Hyperlink"/>
            <w:color w:val="auto"/>
            <w:sz w:val="28"/>
            <w:szCs w:val="28"/>
            <w:u w:val="none"/>
          </w:rPr>
          <w:t>Trịnh Thái phi</w:t>
        </w:r>
      </w:hyperlink>
      <w:r w:rsidR="00BC2231" w:rsidRPr="00BC2231">
        <w:rPr>
          <w:sz w:val="28"/>
          <w:szCs w:val="28"/>
        </w:rPr>
        <w:t> (mẹ Trịnh Sâm).</w:t>
      </w:r>
      <w:r w:rsidR="00BC2231">
        <w:rPr>
          <w:sz w:val="28"/>
          <w:szCs w:val="28"/>
        </w:rPr>
        <w:t xml:space="preserve"> </w:t>
      </w:r>
      <w:r w:rsidR="00BC2231" w:rsidRPr="00BC2231">
        <w:rPr>
          <w:sz w:val="28"/>
          <w:szCs w:val="28"/>
        </w:rPr>
        <w:t>Tháng 10 năm </w:t>
      </w:r>
      <w:hyperlink r:id="rId21" w:tooltip="Nhâm Dần" w:history="1">
        <w:r w:rsidR="00BC2231" w:rsidRPr="00BC2231">
          <w:rPr>
            <w:rStyle w:val="Hyperlink"/>
            <w:color w:val="auto"/>
            <w:sz w:val="28"/>
            <w:szCs w:val="28"/>
            <w:u w:val="none"/>
          </w:rPr>
          <w:t>Nhâm Dần</w:t>
        </w:r>
      </w:hyperlink>
      <w:r w:rsidR="00BC2231" w:rsidRPr="00BC2231">
        <w:rPr>
          <w:sz w:val="28"/>
          <w:szCs w:val="28"/>
        </w:rPr>
        <w:t> (</w:t>
      </w:r>
      <w:hyperlink r:id="rId22" w:tooltip="1782" w:history="1">
        <w:r w:rsidR="00BC2231" w:rsidRPr="00BC2231">
          <w:rPr>
            <w:rStyle w:val="Hyperlink"/>
            <w:color w:val="auto"/>
            <w:sz w:val="28"/>
            <w:szCs w:val="28"/>
            <w:u w:val="none"/>
          </w:rPr>
          <w:t>1782</w:t>
        </w:r>
      </w:hyperlink>
      <w:r w:rsidR="00BC2231" w:rsidRPr="00BC2231">
        <w:rPr>
          <w:sz w:val="28"/>
          <w:szCs w:val="28"/>
        </w:rPr>
        <w:t>), sau khi Trịnh Sâm mất, binh lính tam phủ làm loạn, truất thế tử </w:t>
      </w:r>
      <w:hyperlink r:id="rId23" w:tooltip="Trịnh Cán" w:history="1">
        <w:r w:rsidR="00BC2231" w:rsidRPr="00BC2231">
          <w:rPr>
            <w:rStyle w:val="Hyperlink"/>
            <w:color w:val="auto"/>
            <w:sz w:val="28"/>
            <w:szCs w:val="28"/>
            <w:u w:val="none"/>
          </w:rPr>
          <w:t>Trịnh Cán</w:t>
        </w:r>
      </w:hyperlink>
      <w:r w:rsidR="00BC2231" w:rsidRPr="00BC2231">
        <w:rPr>
          <w:sz w:val="28"/>
          <w:szCs w:val="28"/>
        </w:rPr>
        <w:t>, lập thế tử </w:t>
      </w:r>
      <w:hyperlink r:id="rId24" w:tooltip="Trịnh Khải" w:history="1">
        <w:r w:rsidR="00BC2231" w:rsidRPr="00BC2231">
          <w:rPr>
            <w:rStyle w:val="Hyperlink"/>
            <w:color w:val="auto"/>
            <w:sz w:val="28"/>
            <w:szCs w:val="28"/>
            <w:u w:val="none"/>
          </w:rPr>
          <w:t>Trịnh Khải</w:t>
        </w:r>
      </w:hyperlink>
      <w:r w:rsidR="00BC2231" w:rsidRPr="00BC2231">
        <w:rPr>
          <w:sz w:val="28"/>
          <w:szCs w:val="28"/>
        </w:rPr>
        <w:t> (</w:t>
      </w:r>
      <w:hyperlink r:id="rId25" w:tooltip="Trịnh Tông" w:history="1">
        <w:r w:rsidR="00BC2231" w:rsidRPr="00BC2231">
          <w:rPr>
            <w:rStyle w:val="Hyperlink"/>
            <w:color w:val="auto"/>
            <w:sz w:val="28"/>
            <w:szCs w:val="28"/>
            <w:u w:val="none"/>
          </w:rPr>
          <w:t>Trịnh Tông</w:t>
        </w:r>
      </w:hyperlink>
      <w:r w:rsidR="00BC2231" w:rsidRPr="00BC2231">
        <w:rPr>
          <w:sz w:val="28"/>
          <w:szCs w:val="28"/>
        </w:rPr>
        <w:t>), tức là </w:t>
      </w:r>
      <w:hyperlink r:id="rId26" w:tooltip="Loạn kiêu binh" w:history="1">
        <w:r w:rsidR="00BC2231" w:rsidRPr="00BC2231">
          <w:rPr>
            <w:rStyle w:val="Hyperlink"/>
            <w:color w:val="auto"/>
            <w:sz w:val="28"/>
            <w:szCs w:val="28"/>
            <w:u w:val="none"/>
          </w:rPr>
          <w:t>loạn kiêu binh</w:t>
        </w:r>
      </w:hyperlink>
      <w:r w:rsidR="00BC2231" w:rsidRPr="00BC2231">
        <w:rPr>
          <w:sz w:val="28"/>
          <w:szCs w:val="28"/>
        </w:rPr>
        <w:t xml:space="preserve">. Quân lính cũng mở ngục rước ba con của Duy Vĩ về cung. </w:t>
      </w:r>
      <w:proofErr w:type="gramStart"/>
      <w:r w:rsidR="00BC2231" w:rsidRPr="00BC2231">
        <w:rPr>
          <w:sz w:val="28"/>
          <w:szCs w:val="28"/>
        </w:rPr>
        <w:t>Năm đó Duy Khiêm 17 tuổi, ở trong ngục tổng cộng 11 năm.</w:t>
      </w:r>
      <w:proofErr w:type="gramEnd"/>
    </w:p>
    <w:p w:rsidR="008C5275" w:rsidRDefault="005937AB" w:rsidP="00BC2231">
      <w:pPr>
        <w:spacing w:after="200" w:line="276" w:lineRule="auto"/>
        <w:ind w:firstLine="720"/>
        <w:jc w:val="both"/>
        <w:rPr>
          <w:sz w:val="28"/>
          <w:szCs w:val="28"/>
          <w:lang w:val="de-DE"/>
        </w:rPr>
      </w:pPr>
      <w:r>
        <w:rPr>
          <w:sz w:val="28"/>
          <w:szCs w:val="28"/>
          <w:lang w:val="de-DE"/>
        </w:rPr>
        <w:t>Nguyễn Huệ lấy danh nghĩa phù Lê diệt Trịnh tiến ra Bắc đánh nhà trịnh năm 1786 và thắng lợi hoàn toàn.</w:t>
      </w:r>
      <w:r w:rsidR="00BC2231">
        <w:rPr>
          <w:sz w:val="28"/>
          <w:szCs w:val="28"/>
          <w:lang w:val="de-DE"/>
        </w:rPr>
        <w:t xml:space="preserve"> </w:t>
      </w:r>
    </w:p>
    <w:p w:rsidR="00BC2231" w:rsidRDefault="00BC2231" w:rsidP="00BC2231">
      <w:pPr>
        <w:spacing w:after="200" w:line="276" w:lineRule="auto"/>
        <w:ind w:firstLine="720"/>
        <w:jc w:val="both"/>
        <w:rPr>
          <w:sz w:val="28"/>
          <w:szCs w:val="28"/>
          <w:lang w:val="de-DE"/>
        </w:rPr>
      </w:pPr>
      <w:r>
        <w:rPr>
          <w:sz w:val="28"/>
          <w:szCs w:val="28"/>
          <w:lang w:val="de-DE"/>
        </w:rPr>
        <w:t>Những sự kiện lịch sử ấy cho thấy nhà Trịnh đã rất suy yếu vào thời Cảnh Hưng và phải nhượng bộ đồng ý cho vua Lê Hiển Tông đúc tiền Cảnh Hưng. Tiền Cảnh Hưng không chỉ được đúc lại từ các kim loại đương đại có hệ hợp kim 3 thành phần Cu- Zn</w:t>
      </w:r>
      <w:r w:rsidR="008E21F3">
        <w:rPr>
          <w:sz w:val="28"/>
          <w:szCs w:val="28"/>
          <w:lang w:val="de-DE"/>
        </w:rPr>
        <w:t xml:space="preserve">- Pb mà còn nhân cơ hội đó nấu lại các đồng tiền không chính triều của nhà Trịnh phát hành trước đây. Do vậy mà có nhiều loại tiền Cảnh Hưng </w:t>
      </w:r>
      <w:r w:rsidR="008E21F3">
        <w:rPr>
          <w:sz w:val="28"/>
          <w:szCs w:val="28"/>
          <w:lang w:val="de-DE"/>
        </w:rPr>
        <w:lastRenderedPageBreak/>
        <w:t>có dạng hợp kim 4 thành phần Cu-Pb-Sn-Zn. Nó cũng lý giải vì sao ngày nay còn sót lại hàng chục loại tiền đồng không chính triều nhưng số lượng của mỗi loại thì lại không nhiều.</w:t>
      </w:r>
    </w:p>
    <w:p w:rsidR="00C26A09" w:rsidRPr="005F1C75" w:rsidRDefault="007F23C8" w:rsidP="005F1C75">
      <w:pPr>
        <w:spacing w:after="200" w:line="276" w:lineRule="auto"/>
        <w:rPr>
          <w:b/>
          <w:sz w:val="28"/>
          <w:szCs w:val="28"/>
          <w:highlight w:val="yellow"/>
          <w:lang w:val="de-DE"/>
        </w:rPr>
      </w:pPr>
      <w:r w:rsidRPr="005F1C75">
        <w:rPr>
          <w:b/>
          <w:sz w:val="28"/>
          <w:szCs w:val="28"/>
          <w:lang w:val="de-DE"/>
        </w:rPr>
        <w:t>T</w:t>
      </w:r>
      <w:r w:rsidR="00C26A09" w:rsidRPr="005F1C75">
        <w:rPr>
          <w:b/>
          <w:sz w:val="28"/>
          <w:szCs w:val="28"/>
          <w:lang w:val="de-DE"/>
        </w:rPr>
        <w:t>ài liệu Tham Khảo</w:t>
      </w:r>
    </w:p>
    <w:p w:rsidR="005F1C75" w:rsidRPr="005F1C75" w:rsidRDefault="005F1C75" w:rsidP="005F1C75">
      <w:pPr>
        <w:pStyle w:val="ListParagraph"/>
        <w:widowControl w:val="0"/>
        <w:numPr>
          <w:ilvl w:val="0"/>
          <w:numId w:val="24"/>
        </w:numPr>
        <w:spacing w:before="120" w:line="271" w:lineRule="auto"/>
        <w:jc w:val="both"/>
        <w:rPr>
          <w:sz w:val="28"/>
          <w:szCs w:val="28"/>
          <w:lang w:val="de-DE"/>
        </w:rPr>
      </w:pPr>
      <w:r w:rsidRPr="005F1C75">
        <w:rPr>
          <w:b/>
          <w:sz w:val="28"/>
          <w:szCs w:val="28"/>
          <w:lang w:val="de-DE"/>
        </w:rPr>
        <w:t>1.</w:t>
      </w:r>
      <w:r w:rsidRPr="005F1C75">
        <w:rPr>
          <w:sz w:val="28"/>
          <w:szCs w:val="28"/>
          <w:lang w:val="de-DE"/>
        </w:rPr>
        <w:t xml:space="preserve"> Phạm Quốc Quân, Nguyễn Đình Chiến, Nguyễn Quốc Bình, Hùng Bảo Khang, </w:t>
      </w:r>
      <w:r w:rsidRPr="005F1C75">
        <w:rPr>
          <w:i/>
          <w:sz w:val="28"/>
          <w:szCs w:val="28"/>
          <w:lang w:val="de-DE"/>
        </w:rPr>
        <w:t>Tiền kim loại Việt Nam</w:t>
      </w:r>
      <w:r w:rsidRPr="005F1C75">
        <w:rPr>
          <w:sz w:val="28"/>
          <w:szCs w:val="28"/>
          <w:lang w:val="de-DE"/>
        </w:rPr>
        <w:t>, Bảo tàng Lịch sử Việt Nam, 2005, trang 258.</w:t>
      </w:r>
    </w:p>
    <w:p w:rsidR="005F1C75" w:rsidRPr="005F1C75" w:rsidRDefault="005F1C75" w:rsidP="005F1C75">
      <w:pPr>
        <w:pStyle w:val="ListParagraph"/>
        <w:widowControl w:val="0"/>
        <w:numPr>
          <w:ilvl w:val="0"/>
          <w:numId w:val="24"/>
        </w:numPr>
        <w:spacing w:before="120" w:line="271" w:lineRule="auto"/>
        <w:jc w:val="both"/>
        <w:rPr>
          <w:sz w:val="28"/>
          <w:szCs w:val="28"/>
          <w:lang w:val="de-DE"/>
        </w:rPr>
      </w:pPr>
      <w:r w:rsidRPr="005F1C75">
        <w:rPr>
          <w:sz w:val="28"/>
          <w:szCs w:val="28"/>
          <w:lang w:val="de-DE"/>
        </w:rPr>
        <w:t xml:space="preserve">Lục Đức Thuận, Võ Quốc Kỳ, </w:t>
      </w:r>
      <w:r w:rsidRPr="005F1C75">
        <w:rPr>
          <w:i/>
          <w:sz w:val="28"/>
          <w:szCs w:val="28"/>
          <w:lang w:val="de-DE"/>
        </w:rPr>
        <w:t>Tiền cổ Việt Nam không do triều đình đúc</w:t>
      </w:r>
      <w:r w:rsidRPr="005F1C75">
        <w:rPr>
          <w:sz w:val="28"/>
          <w:szCs w:val="28"/>
          <w:lang w:val="de-DE"/>
        </w:rPr>
        <w:t>, trang 26.</w:t>
      </w:r>
    </w:p>
    <w:p w:rsidR="005F1C75" w:rsidRPr="005F1C75" w:rsidRDefault="005F1C75" w:rsidP="005F1C75">
      <w:pPr>
        <w:pStyle w:val="ListParagraph"/>
        <w:widowControl w:val="0"/>
        <w:numPr>
          <w:ilvl w:val="0"/>
          <w:numId w:val="24"/>
        </w:numPr>
        <w:spacing w:before="120" w:line="271" w:lineRule="auto"/>
        <w:jc w:val="both"/>
        <w:rPr>
          <w:sz w:val="28"/>
          <w:szCs w:val="28"/>
          <w:lang w:val="de-DE"/>
        </w:rPr>
      </w:pPr>
      <w:r w:rsidRPr="005F1C75">
        <w:rPr>
          <w:i/>
          <w:sz w:val="28"/>
          <w:szCs w:val="28"/>
          <w:lang w:val="de-DE"/>
        </w:rPr>
        <w:t>Đại Việt sử ký toàn thư</w:t>
      </w:r>
      <w:r w:rsidRPr="005F1C75">
        <w:rPr>
          <w:sz w:val="28"/>
          <w:szCs w:val="28"/>
          <w:lang w:val="de-DE"/>
        </w:rPr>
        <w:t>, Tập IV, NXB Khoa học Xã hội, Hà Nội, 1973, trang 121.</w:t>
      </w:r>
    </w:p>
    <w:p w:rsidR="005F1C75" w:rsidRPr="005F1C75" w:rsidRDefault="005F1C75" w:rsidP="005F1C75">
      <w:pPr>
        <w:pStyle w:val="ListParagraph"/>
        <w:widowControl w:val="0"/>
        <w:numPr>
          <w:ilvl w:val="0"/>
          <w:numId w:val="24"/>
        </w:numPr>
        <w:spacing w:before="120" w:line="271" w:lineRule="auto"/>
        <w:jc w:val="both"/>
        <w:rPr>
          <w:sz w:val="28"/>
          <w:szCs w:val="28"/>
          <w:lang w:val="de-DE"/>
        </w:rPr>
      </w:pPr>
      <w:r w:rsidRPr="005F1C75">
        <w:rPr>
          <w:i/>
          <w:sz w:val="28"/>
          <w:szCs w:val="28"/>
          <w:lang w:val="de-DE"/>
        </w:rPr>
        <w:t>Đại Việt sử ký toàn thư</w:t>
      </w:r>
      <w:r w:rsidRPr="005F1C75">
        <w:rPr>
          <w:sz w:val="28"/>
          <w:szCs w:val="28"/>
          <w:lang w:val="de-DE"/>
        </w:rPr>
        <w:t>- quyển 2, trang 109.</w:t>
      </w:r>
    </w:p>
    <w:p w:rsidR="005F1C75" w:rsidRDefault="005F1C75" w:rsidP="005F1C75">
      <w:pPr>
        <w:pStyle w:val="ListParagraph"/>
        <w:widowControl w:val="0"/>
        <w:numPr>
          <w:ilvl w:val="0"/>
          <w:numId w:val="24"/>
        </w:numPr>
        <w:spacing w:before="120" w:line="271" w:lineRule="auto"/>
        <w:jc w:val="both"/>
        <w:rPr>
          <w:sz w:val="28"/>
          <w:szCs w:val="28"/>
          <w:lang w:val="de-DE"/>
        </w:rPr>
      </w:pPr>
      <w:r w:rsidRPr="005F1C75">
        <w:rPr>
          <w:i/>
          <w:sz w:val="28"/>
          <w:szCs w:val="28"/>
          <w:lang w:val="de-DE"/>
        </w:rPr>
        <w:t>Đại Việt sử ký toàn thư</w:t>
      </w:r>
      <w:r w:rsidRPr="005F1C75">
        <w:rPr>
          <w:sz w:val="28"/>
          <w:szCs w:val="28"/>
          <w:lang w:val="de-DE"/>
        </w:rPr>
        <w:t>- quyển 2, trang 110.</w:t>
      </w:r>
    </w:p>
    <w:p w:rsidR="005F1C75" w:rsidRPr="003759AB" w:rsidRDefault="005F1C75" w:rsidP="005F1C75">
      <w:pPr>
        <w:pStyle w:val="ListParagraph"/>
        <w:widowControl w:val="0"/>
        <w:numPr>
          <w:ilvl w:val="0"/>
          <w:numId w:val="24"/>
        </w:numPr>
        <w:spacing w:before="120" w:line="271" w:lineRule="auto"/>
        <w:jc w:val="both"/>
        <w:rPr>
          <w:sz w:val="28"/>
          <w:szCs w:val="28"/>
          <w:lang w:val="de-DE"/>
        </w:rPr>
      </w:pPr>
      <w:r w:rsidRPr="003759AB">
        <w:rPr>
          <w:sz w:val="28"/>
          <w:szCs w:val="28"/>
        </w:rPr>
        <w:t>Helen Wang Michael Cowell Joe Cribb Sheridan Bowman</w:t>
      </w:r>
      <w:r w:rsidRPr="003759AB">
        <w:rPr>
          <w:sz w:val="28"/>
          <w:szCs w:val="28"/>
        </w:rPr>
        <w:t xml:space="preserve">, </w:t>
      </w:r>
      <w:r w:rsidRPr="003759AB">
        <w:rPr>
          <w:i/>
          <w:sz w:val="28"/>
          <w:szCs w:val="28"/>
        </w:rPr>
        <w:t>Metallurgical Analysis of Chinese Coins at the British Museum</w:t>
      </w:r>
      <w:r w:rsidRPr="003759AB">
        <w:rPr>
          <w:sz w:val="28"/>
          <w:szCs w:val="28"/>
        </w:rPr>
        <w:t xml:space="preserve">, </w:t>
      </w:r>
      <w:r w:rsidR="003759AB" w:rsidRPr="003759AB">
        <w:rPr>
          <w:sz w:val="28"/>
          <w:szCs w:val="28"/>
        </w:rPr>
        <w:t>British Museum Research Publication Number 152</w:t>
      </w:r>
      <w:r w:rsidR="003759AB" w:rsidRPr="003759AB">
        <w:rPr>
          <w:sz w:val="28"/>
          <w:szCs w:val="28"/>
        </w:rPr>
        <w:t>, 2005, trang 11-22</w:t>
      </w:r>
    </w:p>
    <w:p w:rsidR="005F1C75" w:rsidRDefault="005F1C75" w:rsidP="005F1C75">
      <w:pPr>
        <w:pStyle w:val="ListParagraph"/>
        <w:widowControl w:val="0"/>
        <w:numPr>
          <w:ilvl w:val="0"/>
          <w:numId w:val="24"/>
        </w:numPr>
        <w:spacing w:before="120" w:line="271" w:lineRule="auto"/>
        <w:jc w:val="both"/>
        <w:rPr>
          <w:sz w:val="28"/>
          <w:szCs w:val="28"/>
          <w:lang w:val="de-DE"/>
        </w:rPr>
      </w:pPr>
      <w:r w:rsidRPr="005F1C75">
        <w:rPr>
          <w:sz w:val="28"/>
          <w:szCs w:val="28"/>
          <w:lang w:val="de-DE"/>
        </w:rPr>
        <w:t xml:space="preserve">Tạ Chí Đại Trường, </w:t>
      </w:r>
      <w:r w:rsidRPr="005F1C75">
        <w:rPr>
          <w:i/>
          <w:sz w:val="28"/>
          <w:szCs w:val="28"/>
          <w:lang w:val="de-DE"/>
        </w:rPr>
        <w:t>Những bài dã sử</w:t>
      </w:r>
      <w:r w:rsidRPr="005F1C75">
        <w:rPr>
          <w:sz w:val="28"/>
          <w:szCs w:val="28"/>
          <w:lang w:val="de-DE"/>
        </w:rPr>
        <w:t>, trang 357.</w:t>
      </w:r>
    </w:p>
    <w:p w:rsidR="00FA7FD5" w:rsidRPr="00FA7FD5" w:rsidRDefault="00FA7FD5" w:rsidP="00FA7FD5">
      <w:pPr>
        <w:widowControl w:val="0"/>
        <w:spacing w:before="120" w:line="271" w:lineRule="auto"/>
        <w:jc w:val="both"/>
        <w:rPr>
          <w:b/>
          <w:sz w:val="28"/>
          <w:szCs w:val="28"/>
          <w:lang w:val="de-DE"/>
        </w:rPr>
      </w:pPr>
      <w:r w:rsidRPr="00FA7FD5">
        <w:rPr>
          <w:b/>
          <w:sz w:val="28"/>
          <w:szCs w:val="28"/>
          <w:lang w:val="de-DE"/>
        </w:rPr>
        <w:t>Tóm tắt:</w:t>
      </w:r>
    </w:p>
    <w:p w:rsidR="00FA7FD5" w:rsidRDefault="00FA7FD5" w:rsidP="00FA7FD5">
      <w:pPr>
        <w:widowControl w:val="0"/>
        <w:spacing w:before="120" w:line="271" w:lineRule="auto"/>
        <w:jc w:val="both"/>
        <w:rPr>
          <w:sz w:val="28"/>
          <w:szCs w:val="28"/>
          <w:lang w:val="de-DE"/>
        </w:rPr>
      </w:pPr>
      <w:r>
        <w:rPr>
          <w:sz w:val="28"/>
          <w:szCs w:val="28"/>
          <w:lang w:val="de-DE"/>
        </w:rPr>
        <w:t>Bài viết nghiên cứu về thành phần hợp kim đồng trên các đồng tiền cổ Việt Nam thời Lê có niên đại từ năm 1426 đến năm 1789. Trên cơ sở niên hiệu của các đồng tiền để xác định niên đại và căn cứ vào thành phần hợp kim cho thấy</w:t>
      </w:r>
      <w:r w:rsidR="004A1BC0">
        <w:rPr>
          <w:sz w:val="28"/>
          <w:szCs w:val="28"/>
          <w:lang w:val="de-DE"/>
        </w:rPr>
        <w:t xml:space="preserve"> có thể chia ra các giai đoạn luyện kim như sau:</w:t>
      </w:r>
    </w:p>
    <w:p w:rsidR="004A1BC0" w:rsidRDefault="004A1BC0" w:rsidP="004A1BC0">
      <w:pPr>
        <w:pStyle w:val="ListParagraph"/>
        <w:widowControl w:val="0"/>
        <w:numPr>
          <w:ilvl w:val="0"/>
          <w:numId w:val="25"/>
        </w:numPr>
        <w:spacing w:before="120" w:line="271" w:lineRule="auto"/>
        <w:jc w:val="both"/>
        <w:rPr>
          <w:sz w:val="28"/>
          <w:szCs w:val="28"/>
          <w:lang w:val="de-DE"/>
        </w:rPr>
      </w:pPr>
      <w:r w:rsidRPr="00E42599">
        <w:rPr>
          <w:b/>
          <w:sz w:val="28"/>
          <w:szCs w:val="28"/>
          <w:lang w:val="de-DE"/>
        </w:rPr>
        <w:t>Giai đoạn 3</w:t>
      </w:r>
      <w:r>
        <w:rPr>
          <w:sz w:val="28"/>
          <w:szCs w:val="28"/>
          <w:lang w:val="de-DE"/>
        </w:rPr>
        <w:t>: từ năm 1426 đến 1577 là dạng hợp kim 3 thành phần Cu-Pb-Sn có từ văn hóa Đông Sơn. Hàm lượng Cu 48%-81%, Pb 20%-30%.</w:t>
      </w:r>
    </w:p>
    <w:p w:rsidR="004A1BC0" w:rsidRDefault="004A1BC0" w:rsidP="004A1BC0">
      <w:pPr>
        <w:pStyle w:val="ListParagraph"/>
        <w:widowControl w:val="0"/>
        <w:numPr>
          <w:ilvl w:val="0"/>
          <w:numId w:val="25"/>
        </w:numPr>
        <w:spacing w:before="120" w:line="271" w:lineRule="auto"/>
        <w:jc w:val="both"/>
        <w:rPr>
          <w:sz w:val="28"/>
          <w:szCs w:val="28"/>
          <w:lang w:val="de-DE"/>
        </w:rPr>
      </w:pPr>
      <w:r w:rsidRPr="00E42599">
        <w:rPr>
          <w:b/>
          <w:sz w:val="28"/>
          <w:szCs w:val="28"/>
          <w:lang w:val="de-DE"/>
        </w:rPr>
        <w:t>Giai đoạn 4:</w:t>
      </w:r>
      <w:r>
        <w:rPr>
          <w:sz w:val="28"/>
          <w:szCs w:val="28"/>
          <w:lang w:val="de-DE"/>
        </w:rPr>
        <w:t xml:space="preserve"> từ năm 1658 đến 1720 là dạng hợp kim 4 thành phần Cu-Pb-Sn-Zn, trong đó Zn được luyện từ quặng vào trực tiếp hợp kim theo kỹ nghệ Cimentation. </w:t>
      </w:r>
      <w:r w:rsidR="00BD09C3">
        <w:rPr>
          <w:sz w:val="28"/>
          <w:szCs w:val="28"/>
          <w:lang w:val="de-DE"/>
        </w:rPr>
        <w:t>Hàm lượng kẽm &lt;7%.</w:t>
      </w:r>
    </w:p>
    <w:p w:rsidR="00BD09C3" w:rsidRDefault="00BD09C3" w:rsidP="004A1BC0">
      <w:pPr>
        <w:pStyle w:val="ListParagraph"/>
        <w:widowControl w:val="0"/>
        <w:numPr>
          <w:ilvl w:val="0"/>
          <w:numId w:val="25"/>
        </w:numPr>
        <w:spacing w:before="120" w:line="271" w:lineRule="auto"/>
        <w:jc w:val="both"/>
        <w:rPr>
          <w:sz w:val="28"/>
          <w:szCs w:val="28"/>
          <w:lang w:val="de-DE"/>
        </w:rPr>
      </w:pPr>
      <w:r w:rsidRPr="00E42599">
        <w:rPr>
          <w:b/>
          <w:sz w:val="28"/>
          <w:szCs w:val="28"/>
          <w:lang w:val="de-DE"/>
        </w:rPr>
        <w:t>Giai đoạn 5:</w:t>
      </w:r>
      <w:r>
        <w:rPr>
          <w:sz w:val="28"/>
          <w:szCs w:val="28"/>
          <w:lang w:val="de-DE"/>
        </w:rPr>
        <w:t xml:space="preserve"> từ năm 1720 đến năm 1789 và còn kéo dài sang thời Nguyễn. Thành phần hợp kim dạng 3 thành phần Cu-Zn-Pb, trong đó Zn đã được tinh chế riêng và được pha trộn thành phần chủ động vào hợp kim. Hàm lượng Zn cao từ khoàng 10% đến 45%.</w:t>
      </w:r>
    </w:p>
    <w:p w:rsidR="00BD09C3" w:rsidRPr="004A1BC0" w:rsidRDefault="00BD09C3" w:rsidP="00BD09C3">
      <w:pPr>
        <w:pStyle w:val="ListParagraph"/>
        <w:widowControl w:val="0"/>
        <w:spacing w:before="120" w:line="271" w:lineRule="auto"/>
        <w:jc w:val="both"/>
        <w:rPr>
          <w:sz w:val="28"/>
          <w:szCs w:val="28"/>
          <w:lang w:val="de-DE"/>
        </w:rPr>
      </w:pPr>
      <w:r>
        <w:rPr>
          <w:sz w:val="28"/>
          <w:szCs w:val="28"/>
          <w:lang w:val="de-DE"/>
        </w:rPr>
        <w:t>Do đặc thù chính trị Việt Nam trước đó có giai đoạn Nam- Bắc triều và Đàng Trong- Đàng Ngoài</w:t>
      </w:r>
      <w:r w:rsidR="00400C44">
        <w:rPr>
          <w:sz w:val="28"/>
          <w:szCs w:val="28"/>
          <w:lang w:val="de-DE"/>
        </w:rPr>
        <w:t xml:space="preserve">, vua Lê chúa Trịnh nên có nhiều loại tiền được đúc không theo niên hiệu của vua Lê. Đến niên hiệu Cảnh Hưng (1740-1786), khi chính quyền chúa Trịnh suy yếu thì vua Lê Hiển Tông đã vừa đúc tiền bằng hợp kim đương thời vừa thu gom các loại tiền có niên hiệu không chính triều để đúc lại, tạo ra hiện tượng đột biến của tiền Cảnh Hưng ở chỗ vừa nhiều nơi đúc, vừa nhiều loại tạp bảo như vĩnh bảo, cự bảo, đại bảo, cự </w:t>
      </w:r>
      <w:r w:rsidR="00400C44">
        <w:rPr>
          <w:sz w:val="28"/>
          <w:szCs w:val="28"/>
          <w:lang w:val="de-DE"/>
        </w:rPr>
        <w:lastRenderedPageBreak/>
        <w:t>bảo, trung bảo, thái bảo, tuyền bảo, nội bảo, chính bảo, trọng bảo, thuận bảo.</w:t>
      </w:r>
      <w:r w:rsidR="00E42599">
        <w:rPr>
          <w:sz w:val="28"/>
          <w:szCs w:val="28"/>
          <w:lang w:val="de-DE"/>
        </w:rPr>
        <w:t xml:space="preserve"> Vì vậy mà </w:t>
      </w:r>
      <w:r w:rsidR="00183DA4">
        <w:rPr>
          <w:sz w:val="28"/>
          <w:szCs w:val="28"/>
          <w:lang w:val="de-DE"/>
        </w:rPr>
        <w:t>tiền Cảnh Hưng vừa có dạng hợp kim giai đoạn 5 vừa có</w:t>
      </w:r>
      <w:r w:rsidR="00E42599">
        <w:rPr>
          <w:sz w:val="28"/>
          <w:szCs w:val="28"/>
          <w:lang w:val="de-DE"/>
        </w:rPr>
        <w:t xml:space="preserve"> thêm cả dạng hợp kim của giai đoạn 4.</w:t>
      </w:r>
      <w:bookmarkStart w:id="0" w:name="_GoBack"/>
      <w:bookmarkEnd w:id="0"/>
    </w:p>
    <w:p w:rsidR="005F1C75" w:rsidRPr="005F1C75" w:rsidRDefault="005F1C75" w:rsidP="005F1C75">
      <w:pPr>
        <w:pStyle w:val="ListParagraph"/>
        <w:widowControl w:val="0"/>
        <w:spacing w:before="120" w:line="271" w:lineRule="auto"/>
        <w:ind w:left="360"/>
        <w:jc w:val="both"/>
        <w:rPr>
          <w:sz w:val="28"/>
          <w:szCs w:val="28"/>
          <w:highlight w:val="yellow"/>
          <w:lang w:val="de-DE"/>
        </w:rPr>
      </w:pPr>
    </w:p>
    <w:p w:rsidR="005F1C75" w:rsidRDefault="005F1C75" w:rsidP="007B573C">
      <w:pPr>
        <w:widowControl w:val="0"/>
        <w:spacing w:before="120" w:line="271" w:lineRule="auto"/>
        <w:ind w:firstLine="743"/>
        <w:jc w:val="both"/>
        <w:rPr>
          <w:b/>
          <w:sz w:val="28"/>
          <w:szCs w:val="28"/>
          <w:lang w:val="de-DE"/>
        </w:rPr>
      </w:pPr>
    </w:p>
    <w:p w:rsidR="007F23C8" w:rsidRDefault="007F23C8" w:rsidP="007B573C">
      <w:pPr>
        <w:widowControl w:val="0"/>
        <w:spacing w:before="120" w:line="271" w:lineRule="auto"/>
        <w:ind w:firstLine="743"/>
        <w:jc w:val="both"/>
        <w:rPr>
          <w:b/>
          <w:sz w:val="28"/>
          <w:szCs w:val="28"/>
          <w:lang w:val="de-DE"/>
        </w:rPr>
      </w:pPr>
    </w:p>
    <w:p w:rsidR="007F23C8" w:rsidRDefault="007F23C8" w:rsidP="007F0930">
      <w:pPr>
        <w:widowControl w:val="0"/>
        <w:spacing w:before="120" w:line="271" w:lineRule="auto"/>
        <w:jc w:val="both"/>
        <w:rPr>
          <w:b/>
          <w:sz w:val="28"/>
          <w:szCs w:val="28"/>
          <w:lang w:val="de-DE"/>
        </w:rPr>
      </w:pPr>
    </w:p>
    <w:sectPr w:rsidR="007F23C8" w:rsidSect="008D29FA">
      <w:pgSz w:w="11906" w:h="16838"/>
      <w:pgMar w:top="1418" w:right="1134" w:bottom="1134" w:left="1418" w:header="709" w:footer="709"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2B" w:rsidRDefault="008C012B" w:rsidP="0095004B">
      <w:r>
        <w:separator/>
      </w:r>
    </w:p>
  </w:endnote>
  <w:endnote w:type="continuationSeparator" w:id="0">
    <w:p w:rsidR="008C012B" w:rsidRDefault="008C012B" w:rsidP="0095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66040"/>
      <w:docPartObj>
        <w:docPartGallery w:val="Page Numbers (Bottom of Page)"/>
        <w:docPartUnique/>
      </w:docPartObj>
    </w:sdtPr>
    <w:sdtEndPr>
      <w:rPr>
        <w:noProof/>
      </w:rPr>
    </w:sdtEndPr>
    <w:sdtContent>
      <w:p w:rsidR="00D45076" w:rsidRDefault="00D45076">
        <w:pPr>
          <w:pStyle w:val="Footer"/>
          <w:jc w:val="right"/>
        </w:pPr>
        <w:r>
          <w:fldChar w:fldCharType="begin"/>
        </w:r>
        <w:r>
          <w:instrText xml:space="preserve"> PAGE   \* MERGEFORMAT </w:instrText>
        </w:r>
        <w:r>
          <w:fldChar w:fldCharType="separate"/>
        </w:r>
        <w:r w:rsidR="00183DA4">
          <w:rPr>
            <w:noProof/>
          </w:rPr>
          <w:t>65</w:t>
        </w:r>
        <w:r>
          <w:rPr>
            <w:noProof/>
          </w:rPr>
          <w:fldChar w:fldCharType="end"/>
        </w:r>
      </w:p>
    </w:sdtContent>
  </w:sdt>
  <w:p w:rsidR="00D45076" w:rsidRDefault="00D4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2B" w:rsidRDefault="008C012B" w:rsidP="0095004B">
      <w:r>
        <w:separator/>
      </w:r>
    </w:p>
  </w:footnote>
  <w:footnote w:type="continuationSeparator" w:id="0">
    <w:p w:rsidR="008C012B" w:rsidRDefault="008C012B" w:rsidP="0095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BFC"/>
    <w:multiLevelType w:val="hybridMultilevel"/>
    <w:tmpl w:val="E3CCB48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4C36DB3"/>
    <w:multiLevelType w:val="multilevel"/>
    <w:tmpl w:val="19C61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CF6929"/>
    <w:multiLevelType w:val="hybridMultilevel"/>
    <w:tmpl w:val="D220AFDC"/>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BF31F40"/>
    <w:multiLevelType w:val="hybridMultilevel"/>
    <w:tmpl w:val="0C74310A"/>
    <w:lvl w:ilvl="0" w:tplc="37866048">
      <w:start w:val="1"/>
      <w:numFmt w:val="decimal"/>
      <w:lvlText w:val="%1."/>
      <w:lvlJc w:val="left"/>
      <w:pPr>
        <w:ind w:left="360" w:hanging="360"/>
      </w:pPr>
      <w:rPr>
        <w:rFonts w:hint="default"/>
      </w:rPr>
    </w:lvl>
    <w:lvl w:ilvl="1" w:tplc="48090019" w:tentative="1">
      <w:start w:val="1"/>
      <w:numFmt w:val="lowerLetter"/>
      <w:lvlText w:val="%2."/>
      <w:lvlJc w:val="left"/>
      <w:pPr>
        <w:ind w:left="1823" w:hanging="360"/>
      </w:pPr>
    </w:lvl>
    <w:lvl w:ilvl="2" w:tplc="4809001B" w:tentative="1">
      <w:start w:val="1"/>
      <w:numFmt w:val="lowerRoman"/>
      <w:lvlText w:val="%3."/>
      <w:lvlJc w:val="right"/>
      <w:pPr>
        <w:ind w:left="2543" w:hanging="180"/>
      </w:pPr>
    </w:lvl>
    <w:lvl w:ilvl="3" w:tplc="4809000F" w:tentative="1">
      <w:start w:val="1"/>
      <w:numFmt w:val="decimal"/>
      <w:lvlText w:val="%4."/>
      <w:lvlJc w:val="left"/>
      <w:pPr>
        <w:ind w:left="3263" w:hanging="360"/>
      </w:pPr>
    </w:lvl>
    <w:lvl w:ilvl="4" w:tplc="48090019" w:tentative="1">
      <w:start w:val="1"/>
      <w:numFmt w:val="lowerLetter"/>
      <w:lvlText w:val="%5."/>
      <w:lvlJc w:val="left"/>
      <w:pPr>
        <w:ind w:left="3983" w:hanging="360"/>
      </w:pPr>
    </w:lvl>
    <w:lvl w:ilvl="5" w:tplc="4809001B" w:tentative="1">
      <w:start w:val="1"/>
      <w:numFmt w:val="lowerRoman"/>
      <w:lvlText w:val="%6."/>
      <w:lvlJc w:val="right"/>
      <w:pPr>
        <w:ind w:left="4703" w:hanging="180"/>
      </w:pPr>
    </w:lvl>
    <w:lvl w:ilvl="6" w:tplc="4809000F" w:tentative="1">
      <w:start w:val="1"/>
      <w:numFmt w:val="decimal"/>
      <w:lvlText w:val="%7."/>
      <w:lvlJc w:val="left"/>
      <w:pPr>
        <w:ind w:left="5423" w:hanging="360"/>
      </w:pPr>
    </w:lvl>
    <w:lvl w:ilvl="7" w:tplc="48090019" w:tentative="1">
      <w:start w:val="1"/>
      <w:numFmt w:val="lowerLetter"/>
      <w:lvlText w:val="%8."/>
      <w:lvlJc w:val="left"/>
      <w:pPr>
        <w:ind w:left="6143" w:hanging="360"/>
      </w:pPr>
    </w:lvl>
    <w:lvl w:ilvl="8" w:tplc="4809001B" w:tentative="1">
      <w:start w:val="1"/>
      <w:numFmt w:val="lowerRoman"/>
      <w:lvlText w:val="%9."/>
      <w:lvlJc w:val="right"/>
      <w:pPr>
        <w:ind w:left="6863" w:hanging="180"/>
      </w:pPr>
    </w:lvl>
  </w:abstractNum>
  <w:abstractNum w:abstractNumId="4">
    <w:nsid w:val="0D9827BF"/>
    <w:multiLevelType w:val="multilevel"/>
    <w:tmpl w:val="1B8AEEC8"/>
    <w:lvl w:ilvl="0">
      <w:start w:val="1"/>
      <w:numFmt w:val="decimal"/>
      <w:lvlText w:val="%1."/>
      <w:lvlJc w:val="left"/>
      <w:pPr>
        <w:ind w:left="1103" w:hanging="360"/>
      </w:pPr>
      <w:rPr>
        <w:rFonts w:hint="default"/>
      </w:rPr>
    </w:lvl>
    <w:lvl w:ilvl="1">
      <w:start w:val="3"/>
      <w:numFmt w:val="decimal"/>
      <w:isLgl/>
      <w:lvlText w:val="%1.%2"/>
      <w:lvlJc w:val="left"/>
      <w:pPr>
        <w:ind w:left="1455" w:hanging="37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34" w:hanging="1080"/>
      </w:pPr>
      <w:rPr>
        <w:rFonts w:hint="default"/>
      </w:rPr>
    </w:lvl>
    <w:lvl w:ilvl="4">
      <w:start w:val="1"/>
      <w:numFmt w:val="decimal"/>
      <w:isLgl/>
      <w:lvlText w:val="%1.%2.%3.%4.%5"/>
      <w:lvlJc w:val="left"/>
      <w:pPr>
        <w:ind w:left="3171" w:hanging="1080"/>
      </w:pPr>
      <w:rPr>
        <w:rFonts w:hint="default"/>
      </w:rPr>
    </w:lvl>
    <w:lvl w:ilvl="5">
      <w:start w:val="1"/>
      <w:numFmt w:val="decimal"/>
      <w:isLgl/>
      <w:lvlText w:val="%1.%2.%3.%4.%5.%6"/>
      <w:lvlJc w:val="left"/>
      <w:pPr>
        <w:ind w:left="3868" w:hanging="1440"/>
      </w:pPr>
      <w:rPr>
        <w:rFonts w:hint="default"/>
      </w:rPr>
    </w:lvl>
    <w:lvl w:ilvl="6">
      <w:start w:val="1"/>
      <w:numFmt w:val="decimal"/>
      <w:isLgl/>
      <w:lvlText w:val="%1.%2.%3.%4.%5.%6.%7"/>
      <w:lvlJc w:val="left"/>
      <w:pPr>
        <w:ind w:left="4205" w:hanging="1440"/>
      </w:pPr>
      <w:rPr>
        <w:rFonts w:hint="default"/>
      </w:rPr>
    </w:lvl>
    <w:lvl w:ilvl="7">
      <w:start w:val="1"/>
      <w:numFmt w:val="decimal"/>
      <w:isLgl/>
      <w:lvlText w:val="%1.%2.%3.%4.%5.%6.%7.%8"/>
      <w:lvlJc w:val="left"/>
      <w:pPr>
        <w:ind w:left="4902" w:hanging="1800"/>
      </w:pPr>
      <w:rPr>
        <w:rFonts w:hint="default"/>
      </w:rPr>
    </w:lvl>
    <w:lvl w:ilvl="8">
      <w:start w:val="1"/>
      <w:numFmt w:val="decimal"/>
      <w:isLgl/>
      <w:lvlText w:val="%1.%2.%3.%4.%5.%6.%7.%8.%9"/>
      <w:lvlJc w:val="left"/>
      <w:pPr>
        <w:ind w:left="5599" w:hanging="2160"/>
      </w:pPr>
      <w:rPr>
        <w:rFonts w:hint="default"/>
      </w:rPr>
    </w:lvl>
  </w:abstractNum>
  <w:abstractNum w:abstractNumId="5">
    <w:nsid w:val="0F670B2A"/>
    <w:multiLevelType w:val="hybridMultilevel"/>
    <w:tmpl w:val="23C22732"/>
    <w:lvl w:ilvl="0" w:tplc="5D32B6BE">
      <w:start w:val="1"/>
      <w:numFmt w:val="decimal"/>
      <w:lvlText w:val="%1."/>
      <w:lvlJc w:val="left"/>
      <w:pPr>
        <w:ind w:left="1103" w:hanging="360"/>
      </w:pPr>
      <w:rPr>
        <w:rFonts w:hint="default"/>
      </w:rPr>
    </w:lvl>
    <w:lvl w:ilvl="1" w:tplc="48090019" w:tentative="1">
      <w:start w:val="1"/>
      <w:numFmt w:val="lowerLetter"/>
      <w:lvlText w:val="%2."/>
      <w:lvlJc w:val="left"/>
      <w:pPr>
        <w:ind w:left="1823" w:hanging="360"/>
      </w:pPr>
    </w:lvl>
    <w:lvl w:ilvl="2" w:tplc="4809001B" w:tentative="1">
      <w:start w:val="1"/>
      <w:numFmt w:val="lowerRoman"/>
      <w:lvlText w:val="%3."/>
      <w:lvlJc w:val="right"/>
      <w:pPr>
        <w:ind w:left="2543" w:hanging="180"/>
      </w:pPr>
    </w:lvl>
    <w:lvl w:ilvl="3" w:tplc="4809000F" w:tentative="1">
      <w:start w:val="1"/>
      <w:numFmt w:val="decimal"/>
      <w:lvlText w:val="%4."/>
      <w:lvlJc w:val="left"/>
      <w:pPr>
        <w:ind w:left="3263" w:hanging="360"/>
      </w:pPr>
    </w:lvl>
    <w:lvl w:ilvl="4" w:tplc="48090019" w:tentative="1">
      <w:start w:val="1"/>
      <w:numFmt w:val="lowerLetter"/>
      <w:lvlText w:val="%5."/>
      <w:lvlJc w:val="left"/>
      <w:pPr>
        <w:ind w:left="3983" w:hanging="360"/>
      </w:pPr>
    </w:lvl>
    <w:lvl w:ilvl="5" w:tplc="4809001B" w:tentative="1">
      <w:start w:val="1"/>
      <w:numFmt w:val="lowerRoman"/>
      <w:lvlText w:val="%6."/>
      <w:lvlJc w:val="right"/>
      <w:pPr>
        <w:ind w:left="4703" w:hanging="180"/>
      </w:pPr>
    </w:lvl>
    <w:lvl w:ilvl="6" w:tplc="4809000F" w:tentative="1">
      <w:start w:val="1"/>
      <w:numFmt w:val="decimal"/>
      <w:lvlText w:val="%7."/>
      <w:lvlJc w:val="left"/>
      <w:pPr>
        <w:ind w:left="5423" w:hanging="360"/>
      </w:pPr>
    </w:lvl>
    <w:lvl w:ilvl="7" w:tplc="48090019" w:tentative="1">
      <w:start w:val="1"/>
      <w:numFmt w:val="lowerLetter"/>
      <w:lvlText w:val="%8."/>
      <w:lvlJc w:val="left"/>
      <w:pPr>
        <w:ind w:left="6143" w:hanging="360"/>
      </w:pPr>
    </w:lvl>
    <w:lvl w:ilvl="8" w:tplc="4809001B" w:tentative="1">
      <w:start w:val="1"/>
      <w:numFmt w:val="lowerRoman"/>
      <w:lvlText w:val="%9."/>
      <w:lvlJc w:val="right"/>
      <w:pPr>
        <w:ind w:left="6863" w:hanging="180"/>
      </w:pPr>
    </w:lvl>
  </w:abstractNum>
  <w:abstractNum w:abstractNumId="6">
    <w:nsid w:val="12B96780"/>
    <w:multiLevelType w:val="multilevel"/>
    <w:tmpl w:val="19C61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3B8293A"/>
    <w:multiLevelType w:val="multilevel"/>
    <w:tmpl w:val="C6E4CFE0"/>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8">
    <w:nsid w:val="1AA71EF7"/>
    <w:multiLevelType w:val="hybridMultilevel"/>
    <w:tmpl w:val="6FF6B9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D476537"/>
    <w:multiLevelType w:val="multilevel"/>
    <w:tmpl w:val="C6E4CFE0"/>
    <w:lvl w:ilvl="0">
      <w:start w:val="1"/>
      <w:numFmt w:val="decimal"/>
      <w:lvlText w:val="%1."/>
      <w:lvlJc w:val="left"/>
      <w:pPr>
        <w:ind w:left="8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10">
    <w:nsid w:val="23EA0E07"/>
    <w:multiLevelType w:val="hybridMultilevel"/>
    <w:tmpl w:val="F1003CEC"/>
    <w:lvl w:ilvl="0" w:tplc="3CCAA596">
      <w:start w:val="1"/>
      <w:numFmt w:val="decimal"/>
      <w:lvlText w:val="%1."/>
      <w:lvlJc w:val="left"/>
      <w:pPr>
        <w:ind w:left="720" w:hanging="360"/>
      </w:pPr>
      <w:rPr>
        <w:rFonts w:ascii="Times New Roman" w:eastAsia="Times New Roman" w:hAnsi="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4381D"/>
    <w:multiLevelType w:val="hybridMultilevel"/>
    <w:tmpl w:val="647A233C"/>
    <w:lvl w:ilvl="0" w:tplc="E0523F4A">
      <w:numFmt w:val="bullet"/>
      <w:lvlText w:val="-"/>
      <w:lvlJc w:val="left"/>
      <w:pPr>
        <w:ind w:left="2183" w:hanging="360"/>
      </w:pPr>
      <w:rPr>
        <w:rFonts w:ascii="Times New Roman" w:eastAsia="Times New Roman" w:hAnsi="Times New Roman" w:cs="Times New Roman" w:hint="default"/>
      </w:rPr>
    </w:lvl>
    <w:lvl w:ilvl="1" w:tplc="48090003" w:tentative="1">
      <w:start w:val="1"/>
      <w:numFmt w:val="bullet"/>
      <w:lvlText w:val="o"/>
      <w:lvlJc w:val="left"/>
      <w:pPr>
        <w:ind w:left="2903" w:hanging="360"/>
      </w:pPr>
      <w:rPr>
        <w:rFonts w:ascii="Courier New" w:hAnsi="Courier New" w:cs="Courier New" w:hint="default"/>
      </w:rPr>
    </w:lvl>
    <w:lvl w:ilvl="2" w:tplc="48090005" w:tentative="1">
      <w:start w:val="1"/>
      <w:numFmt w:val="bullet"/>
      <w:lvlText w:val=""/>
      <w:lvlJc w:val="left"/>
      <w:pPr>
        <w:ind w:left="3623" w:hanging="360"/>
      </w:pPr>
      <w:rPr>
        <w:rFonts w:ascii="Wingdings" w:hAnsi="Wingdings" w:hint="default"/>
      </w:rPr>
    </w:lvl>
    <w:lvl w:ilvl="3" w:tplc="48090001" w:tentative="1">
      <w:start w:val="1"/>
      <w:numFmt w:val="bullet"/>
      <w:lvlText w:val=""/>
      <w:lvlJc w:val="left"/>
      <w:pPr>
        <w:ind w:left="4343" w:hanging="360"/>
      </w:pPr>
      <w:rPr>
        <w:rFonts w:ascii="Symbol" w:hAnsi="Symbol" w:hint="default"/>
      </w:rPr>
    </w:lvl>
    <w:lvl w:ilvl="4" w:tplc="48090003" w:tentative="1">
      <w:start w:val="1"/>
      <w:numFmt w:val="bullet"/>
      <w:lvlText w:val="o"/>
      <w:lvlJc w:val="left"/>
      <w:pPr>
        <w:ind w:left="5063" w:hanging="360"/>
      </w:pPr>
      <w:rPr>
        <w:rFonts w:ascii="Courier New" w:hAnsi="Courier New" w:cs="Courier New" w:hint="default"/>
      </w:rPr>
    </w:lvl>
    <w:lvl w:ilvl="5" w:tplc="48090005" w:tentative="1">
      <w:start w:val="1"/>
      <w:numFmt w:val="bullet"/>
      <w:lvlText w:val=""/>
      <w:lvlJc w:val="left"/>
      <w:pPr>
        <w:ind w:left="5783" w:hanging="360"/>
      </w:pPr>
      <w:rPr>
        <w:rFonts w:ascii="Wingdings" w:hAnsi="Wingdings" w:hint="default"/>
      </w:rPr>
    </w:lvl>
    <w:lvl w:ilvl="6" w:tplc="48090001" w:tentative="1">
      <w:start w:val="1"/>
      <w:numFmt w:val="bullet"/>
      <w:lvlText w:val=""/>
      <w:lvlJc w:val="left"/>
      <w:pPr>
        <w:ind w:left="6503" w:hanging="360"/>
      </w:pPr>
      <w:rPr>
        <w:rFonts w:ascii="Symbol" w:hAnsi="Symbol" w:hint="default"/>
      </w:rPr>
    </w:lvl>
    <w:lvl w:ilvl="7" w:tplc="48090003" w:tentative="1">
      <w:start w:val="1"/>
      <w:numFmt w:val="bullet"/>
      <w:lvlText w:val="o"/>
      <w:lvlJc w:val="left"/>
      <w:pPr>
        <w:ind w:left="7223" w:hanging="360"/>
      </w:pPr>
      <w:rPr>
        <w:rFonts w:ascii="Courier New" w:hAnsi="Courier New" w:cs="Courier New" w:hint="default"/>
      </w:rPr>
    </w:lvl>
    <w:lvl w:ilvl="8" w:tplc="48090005" w:tentative="1">
      <w:start w:val="1"/>
      <w:numFmt w:val="bullet"/>
      <w:lvlText w:val=""/>
      <w:lvlJc w:val="left"/>
      <w:pPr>
        <w:ind w:left="7943" w:hanging="360"/>
      </w:pPr>
      <w:rPr>
        <w:rFonts w:ascii="Wingdings" w:hAnsi="Wingdings" w:hint="default"/>
      </w:rPr>
    </w:lvl>
  </w:abstractNum>
  <w:abstractNum w:abstractNumId="12">
    <w:nsid w:val="2E5A77CD"/>
    <w:multiLevelType w:val="hybridMultilevel"/>
    <w:tmpl w:val="9A10C0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C361DAF"/>
    <w:multiLevelType w:val="hybridMultilevel"/>
    <w:tmpl w:val="23C22732"/>
    <w:lvl w:ilvl="0" w:tplc="5D32B6BE">
      <w:start w:val="1"/>
      <w:numFmt w:val="decimal"/>
      <w:lvlText w:val="%1."/>
      <w:lvlJc w:val="left"/>
      <w:pPr>
        <w:ind w:left="1103" w:hanging="360"/>
      </w:pPr>
      <w:rPr>
        <w:rFonts w:hint="default"/>
      </w:rPr>
    </w:lvl>
    <w:lvl w:ilvl="1" w:tplc="48090019" w:tentative="1">
      <w:start w:val="1"/>
      <w:numFmt w:val="lowerLetter"/>
      <w:lvlText w:val="%2."/>
      <w:lvlJc w:val="left"/>
      <w:pPr>
        <w:ind w:left="1823" w:hanging="360"/>
      </w:pPr>
    </w:lvl>
    <w:lvl w:ilvl="2" w:tplc="4809001B" w:tentative="1">
      <w:start w:val="1"/>
      <w:numFmt w:val="lowerRoman"/>
      <w:lvlText w:val="%3."/>
      <w:lvlJc w:val="right"/>
      <w:pPr>
        <w:ind w:left="2543" w:hanging="180"/>
      </w:pPr>
    </w:lvl>
    <w:lvl w:ilvl="3" w:tplc="4809000F" w:tentative="1">
      <w:start w:val="1"/>
      <w:numFmt w:val="decimal"/>
      <w:lvlText w:val="%4."/>
      <w:lvlJc w:val="left"/>
      <w:pPr>
        <w:ind w:left="3263" w:hanging="360"/>
      </w:pPr>
    </w:lvl>
    <w:lvl w:ilvl="4" w:tplc="48090019" w:tentative="1">
      <w:start w:val="1"/>
      <w:numFmt w:val="lowerLetter"/>
      <w:lvlText w:val="%5."/>
      <w:lvlJc w:val="left"/>
      <w:pPr>
        <w:ind w:left="3983" w:hanging="360"/>
      </w:pPr>
    </w:lvl>
    <w:lvl w:ilvl="5" w:tplc="4809001B" w:tentative="1">
      <w:start w:val="1"/>
      <w:numFmt w:val="lowerRoman"/>
      <w:lvlText w:val="%6."/>
      <w:lvlJc w:val="right"/>
      <w:pPr>
        <w:ind w:left="4703" w:hanging="180"/>
      </w:pPr>
    </w:lvl>
    <w:lvl w:ilvl="6" w:tplc="4809000F" w:tentative="1">
      <w:start w:val="1"/>
      <w:numFmt w:val="decimal"/>
      <w:lvlText w:val="%7."/>
      <w:lvlJc w:val="left"/>
      <w:pPr>
        <w:ind w:left="5423" w:hanging="360"/>
      </w:pPr>
    </w:lvl>
    <w:lvl w:ilvl="7" w:tplc="48090019" w:tentative="1">
      <w:start w:val="1"/>
      <w:numFmt w:val="lowerLetter"/>
      <w:lvlText w:val="%8."/>
      <w:lvlJc w:val="left"/>
      <w:pPr>
        <w:ind w:left="6143" w:hanging="360"/>
      </w:pPr>
    </w:lvl>
    <w:lvl w:ilvl="8" w:tplc="4809001B" w:tentative="1">
      <w:start w:val="1"/>
      <w:numFmt w:val="lowerRoman"/>
      <w:lvlText w:val="%9."/>
      <w:lvlJc w:val="right"/>
      <w:pPr>
        <w:ind w:left="6863" w:hanging="180"/>
      </w:pPr>
    </w:lvl>
  </w:abstractNum>
  <w:abstractNum w:abstractNumId="14">
    <w:nsid w:val="478A302E"/>
    <w:multiLevelType w:val="multilevel"/>
    <w:tmpl w:val="23E69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71649F"/>
    <w:multiLevelType w:val="hybridMultilevel"/>
    <w:tmpl w:val="D220AFDC"/>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5443645D"/>
    <w:multiLevelType w:val="hybridMultilevel"/>
    <w:tmpl w:val="8A72B042"/>
    <w:lvl w:ilvl="0" w:tplc="69C051B2">
      <w:start w:val="1"/>
      <w:numFmt w:val="bullet"/>
      <w:lvlText w:val="-"/>
      <w:lvlJc w:val="left"/>
      <w:pPr>
        <w:ind w:left="2183" w:hanging="360"/>
      </w:pPr>
      <w:rPr>
        <w:rFonts w:ascii="Times New Roman" w:eastAsia="Times New Roman" w:hAnsi="Times New Roman" w:cs="Times New Roman" w:hint="default"/>
      </w:rPr>
    </w:lvl>
    <w:lvl w:ilvl="1" w:tplc="48090003" w:tentative="1">
      <w:start w:val="1"/>
      <w:numFmt w:val="bullet"/>
      <w:lvlText w:val="o"/>
      <w:lvlJc w:val="left"/>
      <w:pPr>
        <w:ind w:left="2903" w:hanging="360"/>
      </w:pPr>
      <w:rPr>
        <w:rFonts w:ascii="Courier New" w:hAnsi="Courier New" w:cs="Courier New" w:hint="default"/>
      </w:rPr>
    </w:lvl>
    <w:lvl w:ilvl="2" w:tplc="48090005" w:tentative="1">
      <w:start w:val="1"/>
      <w:numFmt w:val="bullet"/>
      <w:lvlText w:val=""/>
      <w:lvlJc w:val="left"/>
      <w:pPr>
        <w:ind w:left="3623" w:hanging="360"/>
      </w:pPr>
      <w:rPr>
        <w:rFonts w:ascii="Wingdings" w:hAnsi="Wingdings" w:hint="default"/>
      </w:rPr>
    </w:lvl>
    <w:lvl w:ilvl="3" w:tplc="48090001" w:tentative="1">
      <w:start w:val="1"/>
      <w:numFmt w:val="bullet"/>
      <w:lvlText w:val=""/>
      <w:lvlJc w:val="left"/>
      <w:pPr>
        <w:ind w:left="4343" w:hanging="360"/>
      </w:pPr>
      <w:rPr>
        <w:rFonts w:ascii="Symbol" w:hAnsi="Symbol" w:hint="default"/>
      </w:rPr>
    </w:lvl>
    <w:lvl w:ilvl="4" w:tplc="48090003" w:tentative="1">
      <w:start w:val="1"/>
      <w:numFmt w:val="bullet"/>
      <w:lvlText w:val="o"/>
      <w:lvlJc w:val="left"/>
      <w:pPr>
        <w:ind w:left="5063" w:hanging="360"/>
      </w:pPr>
      <w:rPr>
        <w:rFonts w:ascii="Courier New" w:hAnsi="Courier New" w:cs="Courier New" w:hint="default"/>
      </w:rPr>
    </w:lvl>
    <w:lvl w:ilvl="5" w:tplc="48090005" w:tentative="1">
      <w:start w:val="1"/>
      <w:numFmt w:val="bullet"/>
      <w:lvlText w:val=""/>
      <w:lvlJc w:val="left"/>
      <w:pPr>
        <w:ind w:left="5783" w:hanging="360"/>
      </w:pPr>
      <w:rPr>
        <w:rFonts w:ascii="Wingdings" w:hAnsi="Wingdings" w:hint="default"/>
      </w:rPr>
    </w:lvl>
    <w:lvl w:ilvl="6" w:tplc="48090001" w:tentative="1">
      <w:start w:val="1"/>
      <w:numFmt w:val="bullet"/>
      <w:lvlText w:val=""/>
      <w:lvlJc w:val="left"/>
      <w:pPr>
        <w:ind w:left="6503" w:hanging="360"/>
      </w:pPr>
      <w:rPr>
        <w:rFonts w:ascii="Symbol" w:hAnsi="Symbol" w:hint="default"/>
      </w:rPr>
    </w:lvl>
    <w:lvl w:ilvl="7" w:tplc="48090003" w:tentative="1">
      <w:start w:val="1"/>
      <w:numFmt w:val="bullet"/>
      <w:lvlText w:val="o"/>
      <w:lvlJc w:val="left"/>
      <w:pPr>
        <w:ind w:left="7223" w:hanging="360"/>
      </w:pPr>
      <w:rPr>
        <w:rFonts w:ascii="Courier New" w:hAnsi="Courier New" w:cs="Courier New" w:hint="default"/>
      </w:rPr>
    </w:lvl>
    <w:lvl w:ilvl="8" w:tplc="48090005" w:tentative="1">
      <w:start w:val="1"/>
      <w:numFmt w:val="bullet"/>
      <w:lvlText w:val=""/>
      <w:lvlJc w:val="left"/>
      <w:pPr>
        <w:ind w:left="7943" w:hanging="360"/>
      </w:pPr>
      <w:rPr>
        <w:rFonts w:ascii="Wingdings" w:hAnsi="Wingdings" w:hint="default"/>
      </w:rPr>
    </w:lvl>
  </w:abstractNum>
  <w:abstractNum w:abstractNumId="17">
    <w:nsid w:val="550E4E98"/>
    <w:multiLevelType w:val="multilevel"/>
    <w:tmpl w:val="19C61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6B46F90"/>
    <w:multiLevelType w:val="multilevel"/>
    <w:tmpl w:val="1608A984"/>
    <w:lvl w:ilvl="0">
      <w:start w:val="1"/>
      <w:numFmt w:val="decimal"/>
      <w:lvlText w:val="%1."/>
      <w:lvlJc w:val="left"/>
      <w:pPr>
        <w:ind w:left="1103" w:hanging="360"/>
      </w:pPr>
      <w:rPr>
        <w:rFonts w:hint="default"/>
      </w:rPr>
    </w:lvl>
    <w:lvl w:ilvl="1">
      <w:start w:val="1"/>
      <w:numFmt w:val="decimal"/>
      <w:isLgl/>
      <w:lvlText w:val="%1.%2."/>
      <w:lvlJc w:val="left"/>
      <w:pPr>
        <w:ind w:left="1823" w:hanging="72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903" w:hanging="108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983" w:hanging="1440"/>
      </w:pPr>
      <w:rPr>
        <w:rFonts w:hint="default"/>
      </w:rPr>
    </w:lvl>
    <w:lvl w:ilvl="6">
      <w:start w:val="1"/>
      <w:numFmt w:val="decimal"/>
      <w:isLgl/>
      <w:lvlText w:val="%1.%2.%3.%4.%5.%6.%7."/>
      <w:lvlJc w:val="left"/>
      <w:pPr>
        <w:ind w:left="4703" w:hanging="1800"/>
      </w:pPr>
      <w:rPr>
        <w:rFonts w:hint="default"/>
      </w:rPr>
    </w:lvl>
    <w:lvl w:ilvl="7">
      <w:start w:val="1"/>
      <w:numFmt w:val="decimal"/>
      <w:isLgl/>
      <w:lvlText w:val="%1.%2.%3.%4.%5.%6.%7.%8."/>
      <w:lvlJc w:val="left"/>
      <w:pPr>
        <w:ind w:left="5063" w:hanging="1800"/>
      </w:pPr>
      <w:rPr>
        <w:rFonts w:hint="default"/>
      </w:rPr>
    </w:lvl>
    <w:lvl w:ilvl="8">
      <w:start w:val="1"/>
      <w:numFmt w:val="decimal"/>
      <w:isLgl/>
      <w:lvlText w:val="%1.%2.%3.%4.%5.%6.%7.%8.%9."/>
      <w:lvlJc w:val="left"/>
      <w:pPr>
        <w:ind w:left="5783" w:hanging="2160"/>
      </w:pPr>
      <w:rPr>
        <w:rFonts w:hint="default"/>
      </w:rPr>
    </w:lvl>
  </w:abstractNum>
  <w:abstractNum w:abstractNumId="19">
    <w:nsid w:val="57BD24EB"/>
    <w:multiLevelType w:val="hybridMultilevel"/>
    <w:tmpl w:val="23C22732"/>
    <w:lvl w:ilvl="0" w:tplc="5D32B6BE">
      <w:start w:val="1"/>
      <w:numFmt w:val="decimal"/>
      <w:lvlText w:val="%1."/>
      <w:lvlJc w:val="left"/>
      <w:pPr>
        <w:ind w:left="1103" w:hanging="360"/>
      </w:pPr>
      <w:rPr>
        <w:rFonts w:hint="default"/>
      </w:rPr>
    </w:lvl>
    <w:lvl w:ilvl="1" w:tplc="48090019" w:tentative="1">
      <w:start w:val="1"/>
      <w:numFmt w:val="lowerLetter"/>
      <w:lvlText w:val="%2."/>
      <w:lvlJc w:val="left"/>
      <w:pPr>
        <w:ind w:left="1823" w:hanging="360"/>
      </w:pPr>
    </w:lvl>
    <w:lvl w:ilvl="2" w:tplc="4809001B" w:tentative="1">
      <w:start w:val="1"/>
      <w:numFmt w:val="lowerRoman"/>
      <w:lvlText w:val="%3."/>
      <w:lvlJc w:val="right"/>
      <w:pPr>
        <w:ind w:left="2543" w:hanging="180"/>
      </w:pPr>
    </w:lvl>
    <w:lvl w:ilvl="3" w:tplc="4809000F" w:tentative="1">
      <w:start w:val="1"/>
      <w:numFmt w:val="decimal"/>
      <w:lvlText w:val="%4."/>
      <w:lvlJc w:val="left"/>
      <w:pPr>
        <w:ind w:left="3263" w:hanging="360"/>
      </w:pPr>
    </w:lvl>
    <w:lvl w:ilvl="4" w:tplc="48090019" w:tentative="1">
      <w:start w:val="1"/>
      <w:numFmt w:val="lowerLetter"/>
      <w:lvlText w:val="%5."/>
      <w:lvlJc w:val="left"/>
      <w:pPr>
        <w:ind w:left="3983" w:hanging="360"/>
      </w:pPr>
    </w:lvl>
    <w:lvl w:ilvl="5" w:tplc="4809001B" w:tentative="1">
      <w:start w:val="1"/>
      <w:numFmt w:val="lowerRoman"/>
      <w:lvlText w:val="%6."/>
      <w:lvlJc w:val="right"/>
      <w:pPr>
        <w:ind w:left="4703" w:hanging="180"/>
      </w:pPr>
    </w:lvl>
    <w:lvl w:ilvl="6" w:tplc="4809000F" w:tentative="1">
      <w:start w:val="1"/>
      <w:numFmt w:val="decimal"/>
      <w:lvlText w:val="%7."/>
      <w:lvlJc w:val="left"/>
      <w:pPr>
        <w:ind w:left="5423" w:hanging="360"/>
      </w:pPr>
    </w:lvl>
    <w:lvl w:ilvl="7" w:tplc="48090019" w:tentative="1">
      <w:start w:val="1"/>
      <w:numFmt w:val="lowerLetter"/>
      <w:lvlText w:val="%8."/>
      <w:lvlJc w:val="left"/>
      <w:pPr>
        <w:ind w:left="6143" w:hanging="360"/>
      </w:pPr>
    </w:lvl>
    <w:lvl w:ilvl="8" w:tplc="4809001B" w:tentative="1">
      <w:start w:val="1"/>
      <w:numFmt w:val="lowerRoman"/>
      <w:lvlText w:val="%9."/>
      <w:lvlJc w:val="right"/>
      <w:pPr>
        <w:ind w:left="6863" w:hanging="180"/>
      </w:pPr>
    </w:lvl>
  </w:abstractNum>
  <w:abstractNum w:abstractNumId="20">
    <w:nsid w:val="58632431"/>
    <w:multiLevelType w:val="multilevel"/>
    <w:tmpl w:val="19C61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D78143D"/>
    <w:multiLevelType w:val="hybridMultilevel"/>
    <w:tmpl w:val="A90494B2"/>
    <w:lvl w:ilvl="0" w:tplc="718EEEF4">
      <w:start w:val="1"/>
      <w:numFmt w:val="decimal"/>
      <w:lvlText w:val="%1."/>
      <w:lvlJc w:val="left"/>
      <w:pPr>
        <w:ind w:left="1103" w:hanging="360"/>
      </w:pPr>
      <w:rPr>
        <w:rFonts w:hint="default"/>
      </w:rPr>
    </w:lvl>
    <w:lvl w:ilvl="1" w:tplc="48090019" w:tentative="1">
      <w:start w:val="1"/>
      <w:numFmt w:val="lowerLetter"/>
      <w:lvlText w:val="%2."/>
      <w:lvlJc w:val="left"/>
      <w:pPr>
        <w:ind w:left="1823" w:hanging="360"/>
      </w:pPr>
    </w:lvl>
    <w:lvl w:ilvl="2" w:tplc="4809001B" w:tentative="1">
      <w:start w:val="1"/>
      <w:numFmt w:val="lowerRoman"/>
      <w:lvlText w:val="%3."/>
      <w:lvlJc w:val="right"/>
      <w:pPr>
        <w:ind w:left="2543" w:hanging="180"/>
      </w:pPr>
    </w:lvl>
    <w:lvl w:ilvl="3" w:tplc="4809000F" w:tentative="1">
      <w:start w:val="1"/>
      <w:numFmt w:val="decimal"/>
      <w:lvlText w:val="%4."/>
      <w:lvlJc w:val="left"/>
      <w:pPr>
        <w:ind w:left="3263" w:hanging="360"/>
      </w:pPr>
    </w:lvl>
    <w:lvl w:ilvl="4" w:tplc="48090019" w:tentative="1">
      <w:start w:val="1"/>
      <w:numFmt w:val="lowerLetter"/>
      <w:lvlText w:val="%5."/>
      <w:lvlJc w:val="left"/>
      <w:pPr>
        <w:ind w:left="3983" w:hanging="360"/>
      </w:pPr>
    </w:lvl>
    <w:lvl w:ilvl="5" w:tplc="4809001B" w:tentative="1">
      <w:start w:val="1"/>
      <w:numFmt w:val="lowerRoman"/>
      <w:lvlText w:val="%6."/>
      <w:lvlJc w:val="right"/>
      <w:pPr>
        <w:ind w:left="4703" w:hanging="180"/>
      </w:pPr>
    </w:lvl>
    <w:lvl w:ilvl="6" w:tplc="4809000F" w:tentative="1">
      <w:start w:val="1"/>
      <w:numFmt w:val="decimal"/>
      <w:lvlText w:val="%7."/>
      <w:lvlJc w:val="left"/>
      <w:pPr>
        <w:ind w:left="5423" w:hanging="360"/>
      </w:pPr>
    </w:lvl>
    <w:lvl w:ilvl="7" w:tplc="48090019" w:tentative="1">
      <w:start w:val="1"/>
      <w:numFmt w:val="lowerLetter"/>
      <w:lvlText w:val="%8."/>
      <w:lvlJc w:val="left"/>
      <w:pPr>
        <w:ind w:left="6143" w:hanging="360"/>
      </w:pPr>
    </w:lvl>
    <w:lvl w:ilvl="8" w:tplc="4809001B" w:tentative="1">
      <w:start w:val="1"/>
      <w:numFmt w:val="lowerRoman"/>
      <w:lvlText w:val="%9."/>
      <w:lvlJc w:val="right"/>
      <w:pPr>
        <w:ind w:left="6863" w:hanging="180"/>
      </w:pPr>
    </w:lvl>
  </w:abstractNum>
  <w:abstractNum w:abstractNumId="22">
    <w:nsid w:val="68C049E4"/>
    <w:multiLevelType w:val="hybridMultilevel"/>
    <w:tmpl w:val="2C74C17E"/>
    <w:lvl w:ilvl="0" w:tplc="FB1864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C7BE4"/>
    <w:multiLevelType w:val="hybridMultilevel"/>
    <w:tmpl w:val="0C74310A"/>
    <w:lvl w:ilvl="0" w:tplc="37866048">
      <w:start w:val="1"/>
      <w:numFmt w:val="decimal"/>
      <w:lvlText w:val="%1."/>
      <w:lvlJc w:val="left"/>
      <w:pPr>
        <w:ind w:left="2911" w:hanging="360"/>
      </w:pPr>
      <w:rPr>
        <w:rFonts w:hint="default"/>
      </w:rPr>
    </w:lvl>
    <w:lvl w:ilvl="1" w:tplc="48090019" w:tentative="1">
      <w:start w:val="1"/>
      <w:numFmt w:val="lowerLetter"/>
      <w:lvlText w:val="%2."/>
      <w:lvlJc w:val="left"/>
      <w:pPr>
        <w:ind w:left="4374" w:hanging="360"/>
      </w:pPr>
    </w:lvl>
    <w:lvl w:ilvl="2" w:tplc="4809001B" w:tentative="1">
      <w:start w:val="1"/>
      <w:numFmt w:val="lowerRoman"/>
      <w:lvlText w:val="%3."/>
      <w:lvlJc w:val="right"/>
      <w:pPr>
        <w:ind w:left="5094" w:hanging="180"/>
      </w:pPr>
    </w:lvl>
    <w:lvl w:ilvl="3" w:tplc="4809000F" w:tentative="1">
      <w:start w:val="1"/>
      <w:numFmt w:val="decimal"/>
      <w:lvlText w:val="%4."/>
      <w:lvlJc w:val="left"/>
      <w:pPr>
        <w:ind w:left="5814" w:hanging="360"/>
      </w:pPr>
    </w:lvl>
    <w:lvl w:ilvl="4" w:tplc="48090019" w:tentative="1">
      <w:start w:val="1"/>
      <w:numFmt w:val="lowerLetter"/>
      <w:lvlText w:val="%5."/>
      <w:lvlJc w:val="left"/>
      <w:pPr>
        <w:ind w:left="6534" w:hanging="360"/>
      </w:pPr>
    </w:lvl>
    <w:lvl w:ilvl="5" w:tplc="4809001B" w:tentative="1">
      <w:start w:val="1"/>
      <w:numFmt w:val="lowerRoman"/>
      <w:lvlText w:val="%6."/>
      <w:lvlJc w:val="right"/>
      <w:pPr>
        <w:ind w:left="7254" w:hanging="180"/>
      </w:pPr>
    </w:lvl>
    <w:lvl w:ilvl="6" w:tplc="4809000F" w:tentative="1">
      <w:start w:val="1"/>
      <w:numFmt w:val="decimal"/>
      <w:lvlText w:val="%7."/>
      <w:lvlJc w:val="left"/>
      <w:pPr>
        <w:ind w:left="7974" w:hanging="360"/>
      </w:pPr>
    </w:lvl>
    <w:lvl w:ilvl="7" w:tplc="48090019" w:tentative="1">
      <w:start w:val="1"/>
      <w:numFmt w:val="lowerLetter"/>
      <w:lvlText w:val="%8."/>
      <w:lvlJc w:val="left"/>
      <w:pPr>
        <w:ind w:left="8694" w:hanging="360"/>
      </w:pPr>
    </w:lvl>
    <w:lvl w:ilvl="8" w:tplc="4809001B" w:tentative="1">
      <w:start w:val="1"/>
      <w:numFmt w:val="lowerRoman"/>
      <w:lvlText w:val="%9."/>
      <w:lvlJc w:val="right"/>
      <w:pPr>
        <w:ind w:left="9414" w:hanging="180"/>
      </w:pPr>
    </w:lvl>
  </w:abstractNum>
  <w:abstractNum w:abstractNumId="24">
    <w:nsid w:val="75830600"/>
    <w:multiLevelType w:val="hybridMultilevel"/>
    <w:tmpl w:val="1A1ACCFC"/>
    <w:lvl w:ilvl="0" w:tplc="978C7C2C">
      <w:start w:val="1"/>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6"/>
  </w:num>
  <w:num w:numId="4">
    <w:abstractNumId w:val="11"/>
  </w:num>
  <w:num w:numId="5">
    <w:abstractNumId w:val="14"/>
  </w:num>
  <w:num w:numId="6">
    <w:abstractNumId w:val="5"/>
  </w:num>
  <w:num w:numId="7">
    <w:abstractNumId w:val="2"/>
  </w:num>
  <w:num w:numId="8">
    <w:abstractNumId w:val="22"/>
  </w:num>
  <w:num w:numId="9">
    <w:abstractNumId w:val="10"/>
  </w:num>
  <w:num w:numId="10">
    <w:abstractNumId w:val="20"/>
  </w:num>
  <w:num w:numId="11">
    <w:abstractNumId w:val="12"/>
  </w:num>
  <w:num w:numId="12">
    <w:abstractNumId w:val="21"/>
  </w:num>
  <w:num w:numId="13">
    <w:abstractNumId w:val="9"/>
  </w:num>
  <w:num w:numId="14">
    <w:abstractNumId w:val="7"/>
  </w:num>
  <w:num w:numId="15">
    <w:abstractNumId w:val="15"/>
  </w:num>
  <w:num w:numId="16">
    <w:abstractNumId w:val="13"/>
  </w:num>
  <w:num w:numId="17">
    <w:abstractNumId w:val="19"/>
  </w:num>
  <w:num w:numId="18">
    <w:abstractNumId w:val="4"/>
  </w:num>
  <w:num w:numId="19">
    <w:abstractNumId w:val="1"/>
  </w:num>
  <w:num w:numId="20">
    <w:abstractNumId w:val="17"/>
  </w:num>
  <w:num w:numId="21">
    <w:abstractNumId w:val="6"/>
  </w:num>
  <w:num w:numId="22">
    <w:abstractNumId w:val="0"/>
  </w:num>
  <w:num w:numId="23">
    <w:abstractNumId w:val="8"/>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DF"/>
    <w:rsid w:val="000019FF"/>
    <w:rsid w:val="00006025"/>
    <w:rsid w:val="00006A93"/>
    <w:rsid w:val="0000742C"/>
    <w:rsid w:val="00016CBB"/>
    <w:rsid w:val="00031F87"/>
    <w:rsid w:val="0003391B"/>
    <w:rsid w:val="00061296"/>
    <w:rsid w:val="0007103C"/>
    <w:rsid w:val="00077307"/>
    <w:rsid w:val="00087866"/>
    <w:rsid w:val="00092372"/>
    <w:rsid w:val="000966D0"/>
    <w:rsid w:val="000A1152"/>
    <w:rsid w:val="000A3D71"/>
    <w:rsid w:val="000A7BD3"/>
    <w:rsid w:val="000C477F"/>
    <w:rsid w:val="000C57E2"/>
    <w:rsid w:val="000F231C"/>
    <w:rsid w:val="00112AE0"/>
    <w:rsid w:val="00117975"/>
    <w:rsid w:val="0012044E"/>
    <w:rsid w:val="00121318"/>
    <w:rsid w:val="0012779E"/>
    <w:rsid w:val="001278E2"/>
    <w:rsid w:val="0014082B"/>
    <w:rsid w:val="001416A4"/>
    <w:rsid w:val="001536A4"/>
    <w:rsid w:val="0015394B"/>
    <w:rsid w:val="0015707F"/>
    <w:rsid w:val="00163DAA"/>
    <w:rsid w:val="00167F2A"/>
    <w:rsid w:val="001737AA"/>
    <w:rsid w:val="00175D92"/>
    <w:rsid w:val="0018242B"/>
    <w:rsid w:val="00183DA4"/>
    <w:rsid w:val="001D5C06"/>
    <w:rsid w:val="001D62DA"/>
    <w:rsid w:val="001D6C17"/>
    <w:rsid w:val="001E19BB"/>
    <w:rsid w:val="001E5E9F"/>
    <w:rsid w:val="001E7CF7"/>
    <w:rsid w:val="001F0DC0"/>
    <w:rsid w:val="001F1D44"/>
    <w:rsid w:val="001F6BE1"/>
    <w:rsid w:val="002019E7"/>
    <w:rsid w:val="00204113"/>
    <w:rsid w:val="002246A2"/>
    <w:rsid w:val="00231257"/>
    <w:rsid w:val="0025299C"/>
    <w:rsid w:val="002622A4"/>
    <w:rsid w:val="00264F34"/>
    <w:rsid w:val="00265B4E"/>
    <w:rsid w:val="00266797"/>
    <w:rsid w:val="00273842"/>
    <w:rsid w:val="0028553F"/>
    <w:rsid w:val="0028569F"/>
    <w:rsid w:val="00291EDB"/>
    <w:rsid w:val="00296A10"/>
    <w:rsid w:val="002A60BC"/>
    <w:rsid w:val="002A65F9"/>
    <w:rsid w:val="002B4BBE"/>
    <w:rsid w:val="002B6525"/>
    <w:rsid w:val="002C6E92"/>
    <w:rsid w:val="002E5914"/>
    <w:rsid w:val="002F0FDB"/>
    <w:rsid w:val="0030001B"/>
    <w:rsid w:val="00317943"/>
    <w:rsid w:val="00321E2B"/>
    <w:rsid w:val="003237B3"/>
    <w:rsid w:val="00330A9A"/>
    <w:rsid w:val="00333F55"/>
    <w:rsid w:val="00334EDA"/>
    <w:rsid w:val="003532A4"/>
    <w:rsid w:val="00354F80"/>
    <w:rsid w:val="0035532D"/>
    <w:rsid w:val="003678E4"/>
    <w:rsid w:val="0037038B"/>
    <w:rsid w:val="00372FF7"/>
    <w:rsid w:val="00374AA6"/>
    <w:rsid w:val="003759AB"/>
    <w:rsid w:val="0038543C"/>
    <w:rsid w:val="00387919"/>
    <w:rsid w:val="00396E38"/>
    <w:rsid w:val="00396E49"/>
    <w:rsid w:val="003A6AE3"/>
    <w:rsid w:val="003A7B15"/>
    <w:rsid w:val="003B50ED"/>
    <w:rsid w:val="003C1B1E"/>
    <w:rsid w:val="003C7343"/>
    <w:rsid w:val="003D024C"/>
    <w:rsid w:val="003D1B5D"/>
    <w:rsid w:val="003E3DA1"/>
    <w:rsid w:val="003E7FA3"/>
    <w:rsid w:val="003F1351"/>
    <w:rsid w:val="003F6CCE"/>
    <w:rsid w:val="00400C44"/>
    <w:rsid w:val="00405C59"/>
    <w:rsid w:val="00411CAA"/>
    <w:rsid w:val="00416882"/>
    <w:rsid w:val="00422017"/>
    <w:rsid w:val="0042498C"/>
    <w:rsid w:val="004278A2"/>
    <w:rsid w:val="00433E07"/>
    <w:rsid w:val="00442E0B"/>
    <w:rsid w:val="004439A1"/>
    <w:rsid w:val="00446338"/>
    <w:rsid w:val="00455D5E"/>
    <w:rsid w:val="00466267"/>
    <w:rsid w:val="0046771D"/>
    <w:rsid w:val="00480FB5"/>
    <w:rsid w:val="0048512B"/>
    <w:rsid w:val="004862EC"/>
    <w:rsid w:val="00490DB2"/>
    <w:rsid w:val="0049208A"/>
    <w:rsid w:val="004A1BC0"/>
    <w:rsid w:val="004A52F8"/>
    <w:rsid w:val="004B215A"/>
    <w:rsid w:val="004C44C5"/>
    <w:rsid w:val="004D6FBF"/>
    <w:rsid w:val="004E3CD1"/>
    <w:rsid w:val="004F22E9"/>
    <w:rsid w:val="004F23A7"/>
    <w:rsid w:val="0050770D"/>
    <w:rsid w:val="00510392"/>
    <w:rsid w:val="00511C92"/>
    <w:rsid w:val="00511CCB"/>
    <w:rsid w:val="00513E6D"/>
    <w:rsid w:val="0051643C"/>
    <w:rsid w:val="00516B8D"/>
    <w:rsid w:val="00516E55"/>
    <w:rsid w:val="00530460"/>
    <w:rsid w:val="00533258"/>
    <w:rsid w:val="005368AB"/>
    <w:rsid w:val="00540B9C"/>
    <w:rsid w:val="00543137"/>
    <w:rsid w:val="005504BD"/>
    <w:rsid w:val="00561197"/>
    <w:rsid w:val="00563E72"/>
    <w:rsid w:val="00565C08"/>
    <w:rsid w:val="00574704"/>
    <w:rsid w:val="005937AB"/>
    <w:rsid w:val="00595DD7"/>
    <w:rsid w:val="005B24A6"/>
    <w:rsid w:val="005C45FE"/>
    <w:rsid w:val="005C5181"/>
    <w:rsid w:val="005D4DC9"/>
    <w:rsid w:val="005E07F8"/>
    <w:rsid w:val="005E17C2"/>
    <w:rsid w:val="005E49BE"/>
    <w:rsid w:val="005E62ED"/>
    <w:rsid w:val="005E70BE"/>
    <w:rsid w:val="005F1C75"/>
    <w:rsid w:val="005F7F49"/>
    <w:rsid w:val="00604DDF"/>
    <w:rsid w:val="0061730F"/>
    <w:rsid w:val="0062128A"/>
    <w:rsid w:val="006214A6"/>
    <w:rsid w:val="00626F7A"/>
    <w:rsid w:val="00634785"/>
    <w:rsid w:val="00647809"/>
    <w:rsid w:val="006536DA"/>
    <w:rsid w:val="00675924"/>
    <w:rsid w:val="00687506"/>
    <w:rsid w:val="006919AC"/>
    <w:rsid w:val="0069397E"/>
    <w:rsid w:val="006A132B"/>
    <w:rsid w:val="006B3953"/>
    <w:rsid w:val="006B478B"/>
    <w:rsid w:val="006B66E0"/>
    <w:rsid w:val="006C182F"/>
    <w:rsid w:val="006D3CED"/>
    <w:rsid w:val="006F36AD"/>
    <w:rsid w:val="007307FD"/>
    <w:rsid w:val="0074067D"/>
    <w:rsid w:val="0075692D"/>
    <w:rsid w:val="007575C5"/>
    <w:rsid w:val="0076212D"/>
    <w:rsid w:val="007722CA"/>
    <w:rsid w:val="00777C2D"/>
    <w:rsid w:val="00790661"/>
    <w:rsid w:val="00790CB9"/>
    <w:rsid w:val="007B0FE9"/>
    <w:rsid w:val="007B573C"/>
    <w:rsid w:val="007C47D3"/>
    <w:rsid w:val="007C622D"/>
    <w:rsid w:val="007E5D82"/>
    <w:rsid w:val="007F0930"/>
    <w:rsid w:val="007F23C8"/>
    <w:rsid w:val="00802CDA"/>
    <w:rsid w:val="0082643A"/>
    <w:rsid w:val="00831D00"/>
    <w:rsid w:val="00833DE4"/>
    <w:rsid w:val="00835251"/>
    <w:rsid w:val="0084138E"/>
    <w:rsid w:val="00841ECE"/>
    <w:rsid w:val="00862E22"/>
    <w:rsid w:val="0086572D"/>
    <w:rsid w:val="00883B4E"/>
    <w:rsid w:val="008848BD"/>
    <w:rsid w:val="00890C6F"/>
    <w:rsid w:val="008A175F"/>
    <w:rsid w:val="008A1ADE"/>
    <w:rsid w:val="008A1D00"/>
    <w:rsid w:val="008B26F8"/>
    <w:rsid w:val="008B5366"/>
    <w:rsid w:val="008B6B29"/>
    <w:rsid w:val="008C012B"/>
    <w:rsid w:val="008C5275"/>
    <w:rsid w:val="008D29FA"/>
    <w:rsid w:val="008D2B47"/>
    <w:rsid w:val="008D31FE"/>
    <w:rsid w:val="008D62A7"/>
    <w:rsid w:val="008E21F3"/>
    <w:rsid w:val="00932194"/>
    <w:rsid w:val="00945ED9"/>
    <w:rsid w:val="0095004B"/>
    <w:rsid w:val="00962A90"/>
    <w:rsid w:val="00964418"/>
    <w:rsid w:val="009761D6"/>
    <w:rsid w:val="00981181"/>
    <w:rsid w:val="00982CCE"/>
    <w:rsid w:val="00990760"/>
    <w:rsid w:val="00993AFE"/>
    <w:rsid w:val="009A4961"/>
    <w:rsid w:val="009B182B"/>
    <w:rsid w:val="009B273A"/>
    <w:rsid w:val="009B483B"/>
    <w:rsid w:val="009B78A9"/>
    <w:rsid w:val="009C2F3D"/>
    <w:rsid w:val="009D12CA"/>
    <w:rsid w:val="009E0619"/>
    <w:rsid w:val="009E0880"/>
    <w:rsid w:val="009E2C11"/>
    <w:rsid w:val="00A00015"/>
    <w:rsid w:val="00A02904"/>
    <w:rsid w:val="00A21561"/>
    <w:rsid w:val="00A276CA"/>
    <w:rsid w:val="00A30F7C"/>
    <w:rsid w:val="00A352E8"/>
    <w:rsid w:val="00A47BF7"/>
    <w:rsid w:val="00A637DC"/>
    <w:rsid w:val="00A7335F"/>
    <w:rsid w:val="00A83E02"/>
    <w:rsid w:val="00A8500E"/>
    <w:rsid w:val="00A87355"/>
    <w:rsid w:val="00A87BFE"/>
    <w:rsid w:val="00AA40A2"/>
    <w:rsid w:val="00AA68B4"/>
    <w:rsid w:val="00AB297A"/>
    <w:rsid w:val="00AB7976"/>
    <w:rsid w:val="00AC15DA"/>
    <w:rsid w:val="00AC1B9B"/>
    <w:rsid w:val="00AC2D94"/>
    <w:rsid w:val="00AD075C"/>
    <w:rsid w:val="00AD59B2"/>
    <w:rsid w:val="00AE179D"/>
    <w:rsid w:val="00AE4C59"/>
    <w:rsid w:val="00AE7D52"/>
    <w:rsid w:val="00AF6D93"/>
    <w:rsid w:val="00B01AA8"/>
    <w:rsid w:val="00B02993"/>
    <w:rsid w:val="00B04F70"/>
    <w:rsid w:val="00B0563C"/>
    <w:rsid w:val="00B232CE"/>
    <w:rsid w:val="00B233FB"/>
    <w:rsid w:val="00B25EE1"/>
    <w:rsid w:val="00B35B5D"/>
    <w:rsid w:val="00B37559"/>
    <w:rsid w:val="00B4018A"/>
    <w:rsid w:val="00B46E42"/>
    <w:rsid w:val="00B509FA"/>
    <w:rsid w:val="00B51210"/>
    <w:rsid w:val="00B64AE2"/>
    <w:rsid w:val="00B6566D"/>
    <w:rsid w:val="00B80B05"/>
    <w:rsid w:val="00B83519"/>
    <w:rsid w:val="00BA764E"/>
    <w:rsid w:val="00BB1204"/>
    <w:rsid w:val="00BC2231"/>
    <w:rsid w:val="00BD09C3"/>
    <w:rsid w:val="00BD31CD"/>
    <w:rsid w:val="00BD367D"/>
    <w:rsid w:val="00BE358D"/>
    <w:rsid w:val="00BF3FED"/>
    <w:rsid w:val="00BF779A"/>
    <w:rsid w:val="00C05702"/>
    <w:rsid w:val="00C06873"/>
    <w:rsid w:val="00C11CD5"/>
    <w:rsid w:val="00C21252"/>
    <w:rsid w:val="00C231EA"/>
    <w:rsid w:val="00C24517"/>
    <w:rsid w:val="00C253D7"/>
    <w:rsid w:val="00C26A09"/>
    <w:rsid w:val="00C31309"/>
    <w:rsid w:val="00C34CA7"/>
    <w:rsid w:val="00C35E21"/>
    <w:rsid w:val="00C424A9"/>
    <w:rsid w:val="00C463CA"/>
    <w:rsid w:val="00C46F9A"/>
    <w:rsid w:val="00C5772B"/>
    <w:rsid w:val="00C67959"/>
    <w:rsid w:val="00C727B9"/>
    <w:rsid w:val="00C74FBF"/>
    <w:rsid w:val="00C81372"/>
    <w:rsid w:val="00C85099"/>
    <w:rsid w:val="00C96DCF"/>
    <w:rsid w:val="00CA1575"/>
    <w:rsid w:val="00CA3CAB"/>
    <w:rsid w:val="00CA4A17"/>
    <w:rsid w:val="00CA7F1A"/>
    <w:rsid w:val="00CD4F0D"/>
    <w:rsid w:val="00CE31EC"/>
    <w:rsid w:val="00CE6718"/>
    <w:rsid w:val="00D0522E"/>
    <w:rsid w:val="00D06E84"/>
    <w:rsid w:val="00D34896"/>
    <w:rsid w:val="00D45076"/>
    <w:rsid w:val="00D50BBE"/>
    <w:rsid w:val="00D515C1"/>
    <w:rsid w:val="00D56088"/>
    <w:rsid w:val="00D56C55"/>
    <w:rsid w:val="00D60806"/>
    <w:rsid w:val="00D62654"/>
    <w:rsid w:val="00D65916"/>
    <w:rsid w:val="00D7541B"/>
    <w:rsid w:val="00D90A07"/>
    <w:rsid w:val="00D93E25"/>
    <w:rsid w:val="00DA0E3C"/>
    <w:rsid w:val="00DA4B6A"/>
    <w:rsid w:val="00DB3E62"/>
    <w:rsid w:val="00DD58FB"/>
    <w:rsid w:val="00E04366"/>
    <w:rsid w:val="00E05744"/>
    <w:rsid w:val="00E16133"/>
    <w:rsid w:val="00E179A1"/>
    <w:rsid w:val="00E37A3D"/>
    <w:rsid w:val="00E42599"/>
    <w:rsid w:val="00E635C8"/>
    <w:rsid w:val="00E643A0"/>
    <w:rsid w:val="00E64E9D"/>
    <w:rsid w:val="00E81CEE"/>
    <w:rsid w:val="00E84DBB"/>
    <w:rsid w:val="00E8520B"/>
    <w:rsid w:val="00E85984"/>
    <w:rsid w:val="00E878C7"/>
    <w:rsid w:val="00E974B0"/>
    <w:rsid w:val="00EA6A39"/>
    <w:rsid w:val="00EB4DFC"/>
    <w:rsid w:val="00EB538B"/>
    <w:rsid w:val="00EB5B1B"/>
    <w:rsid w:val="00EB6491"/>
    <w:rsid w:val="00EC4F6C"/>
    <w:rsid w:val="00ED1691"/>
    <w:rsid w:val="00EE4C55"/>
    <w:rsid w:val="00EF1BDC"/>
    <w:rsid w:val="00EF66C4"/>
    <w:rsid w:val="00F061D8"/>
    <w:rsid w:val="00F0661C"/>
    <w:rsid w:val="00F10EDF"/>
    <w:rsid w:val="00F13E99"/>
    <w:rsid w:val="00F22D84"/>
    <w:rsid w:val="00F3670F"/>
    <w:rsid w:val="00F42767"/>
    <w:rsid w:val="00F469A4"/>
    <w:rsid w:val="00F65575"/>
    <w:rsid w:val="00F708AF"/>
    <w:rsid w:val="00F715CF"/>
    <w:rsid w:val="00F759D2"/>
    <w:rsid w:val="00F777C3"/>
    <w:rsid w:val="00F84160"/>
    <w:rsid w:val="00F95C69"/>
    <w:rsid w:val="00FA6775"/>
    <w:rsid w:val="00FA7FD5"/>
    <w:rsid w:val="00FD2B64"/>
    <w:rsid w:val="00FE2385"/>
    <w:rsid w:val="00FE3105"/>
    <w:rsid w:val="00FE4E4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982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24A9"/>
    <w:pPr>
      <w:spacing w:before="100" w:beforeAutospacing="1" w:after="100" w:afterAutospacing="1"/>
      <w:outlineLvl w:val="2"/>
    </w:pPr>
    <w:rPr>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2CC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424A9"/>
    <w:rPr>
      <w:rFonts w:ascii="Times New Roman" w:eastAsia="Times New Roman" w:hAnsi="Times New Roman" w:cs="Times New Roman"/>
      <w:b/>
      <w:bCs/>
      <w:sz w:val="27"/>
      <w:szCs w:val="27"/>
      <w:lang w:eastAsia="en-SG"/>
    </w:rPr>
  </w:style>
  <w:style w:type="table" w:styleId="TableGrid">
    <w:name w:val="Table Grid"/>
    <w:basedOn w:val="TableNormal"/>
    <w:uiPriority w:val="59"/>
    <w:unhideWhenUsed/>
    <w:rsid w:val="00F10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31CD"/>
    <w:pPr>
      <w:ind w:left="720"/>
      <w:contextualSpacing/>
    </w:pPr>
  </w:style>
  <w:style w:type="paragraph" w:styleId="BalloonText">
    <w:name w:val="Balloon Text"/>
    <w:basedOn w:val="Normal"/>
    <w:link w:val="BalloonTextChar"/>
    <w:uiPriority w:val="99"/>
    <w:semiHidden/>
    <w:unhideWhenUsed/>
    <w:rsid w:val="00A30F7C"/>
    <w:rPr>
      <w:rFonts w:ascii="Tahoma" w:hAnsi="Tahoma" w:cs="Tahoma"/>
      <w:sz w:val="16"/>
      <w:szCs w:val="16"/>
    </w:rPr>
  </w:style>
  <w:style w:type="character" w:customStyle="1" w:styleId="BalloonTextChar">
    <w:name w:val="Balloon Text Char"/>
    <w:basedOn w:val="DefaultParagraphFont"/>
    <w:link w:val="BalloonText"/>
    <w:uiPriority w:val="99"/>
    <w:semiHidden/>
    <w:rsid w:val="00A30F7C"/>
    <w:rPr>
      <w:rFonts w:ascii="Tahoma" w:eastAsia="Times New Roman" w:hAnsi="Tahoma" w:cs="Tahoma"/>
      <w:sz w:val="16"/>
      <w:szCs w:val="16"/>
      <w:lang w:val="en-US"/>
    </w:rPr>
  </w:style>
  <w:style w:type="character" w:styleId="Hyperlink">
    <w:name w:val="Hyperlink"/>
    <w:basedOn w:val="DefaultParagraphFont"/>
    <w:uiPriority w:val="99"/>
    <w:unhideWhenUsed/>
    <w:rsid w:val="00AE179D"/>
    <w:rPr>
      <w:color w:val="0000FF"/>
      <w:u w:val="single"/>
    </w:rPr>
  </w:style>
  <w:style w:type="character" w:styleId="Strong">
    <w:name w:val="Strong"/>
    <w:basedOn w:val="DefaultParagraphFont"/>
    <w:uiPriority w:val="22"/>
    <w:qFormat/>
    <w:rsid w:val="00982CCE"/>
    <w:rPr>
      <w:b/>
      <w:bCs/>
    </w:rPr>
  </w:style>
  <w:style w:type="paragraph" w:styleId="NormalWeb">
    <w:name w:val="Normal (Web)"/>
    <w:basedOn w:val="Normal"/>
    <w:uiPriority w:val="99"/>
    <w:semiHidden/>
    <w:unhideWhenUsed/>
    <w:rsid w:val="00982CCE"/>
    <w:pPr>
      <w:spacing w:before="100" w:beforeAutospacing="1" w:after="100" w:afterAutospacing="1"/>
    </w:pPr>
    <w:rPr>
      <w:sz w:val="24"/>
      <w:szCs w:val="24"/>
      <w:lang w:val="en-SG" w:eastAsia="en-SG"/>
    </w:rPr>
  </w:style>
  <w:style w:type="character" w:styleId="Emphasis">
    <w:name w:val="Emphasis"/>
    <w:basedOn w:val="DefaultParagraphFont"/>
    <w:uiPriority w:val="20"/>
    <w:qFormat/>
    <w:rsid w:val="00982CCE"/>
    <w:rPr>
      <w:i/>
      <w:iCs/>
    </w:rPr>
  </w:style>
  <w:style w:type="paragraph" w:styleId="Header">
    <w:name w:val="header"/>
    <w:basedOn w:val="Normal"/>
    <w:link w:val="HeaderChar"/>
    <w:uiPriority w:val="99"/>
    <w:unhideWhenUsed/>
    <w:rsid w:val="0095004B"/>
    <w:pPr>
      <w:tabs>
        <w:tab w:val="center" w:pos="4513"/>
        <w:tab w:val="right" w:pos="9026"/>
      </w:tabs>
    </w:pPr>
  </w:style>
  <w:style w:type="character" w:customStyle="1" w:styleId="HeaderChar">
    <w:name w:val="Header Char"/>
    <w:basedOn w:val="DefaultParagraphFont"/>
    <w:link w:val="Header"/>
    <w:uiPriority w:val="99"/>
    <w:rsid w:val="0095004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004B"/>
    <w:pPr>
      <w:tabs>
        <w:tab w:val="center" w:pos="4513"/>
        <w:tab w:val="right" w:pos="9026"/>
      </w:tabs>
    </w:pPr>
  </w:style>
  <w:style w:type="character" w:customStyle="1" w:styleId="FooterChar">
    <w:name w:val="Footer Char"/>
    <w:basedOn w:val="DefaultParagraphFont"/>
    <w:link w:val="Footer"/>
    <w:uiPriority w:val="99"/>
    <w:rsid w:val="0095004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DF"/>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982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24A9"/>
    <w:pPr>
      <w:spacing w:before="100" w:beforeAutospacing="1" w:after="100" w:afterAutospacing="1"/>
      <w:outlineLvl w:val="2"/>
    </w:pPr>
    <w:rPr>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2CC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424A9"/>
    <w:rPr>
      <w:rFonts w:ascii="Times New Roman" w:eastAsia="Times New Roman" w:hAnsi="Times New Roman" w:cs="Times New Roman"/>
      <w:b/>
      <w:bCs/>
      <w:sz w:val="27"/>
      <w:szCs w:val="27"/>
      <w:lang w:eastAsia="en-SG"/>
    </w:rPr>
  </w:style>
  <w:style w:type="table" w:styleId="TableGrid">
    <w:name w:val="Table Grid"/>
    <w:basedOn w:val="TableNormal"/>
    <w:uiPriority w:val="59"/>
    <w:unhideWhenUsed/>
    <w:rsid w:val="00F10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31CD"/>
    <w:pPr>
      <w:ind w:left="720"/>
      <w:contextualSpacing/>
    </w:pPr>
  </w:style>
  <w:style w:type="paragraph" w:styleId="BalloonText">
    <w:name w:val="Balloon Text"/>
    <w:basedOn w:val="Normal"/>
    <w:link w:val="BalloonTextChar"/>
    <w:uiPriority w:val="99"/>
    <w:semiHidden/>
    <w:unhideWhenUsed/>
    <w:rsid w:val="00A30F7C"/>
    <w:rPr>
      <w:rFonts w:ascii="Tahoma" w:hAnsi="Tahoma" w:cs="Tahoma"/>
      <w:sz w:val="16"/>
      <w:szCs w:val="16"/>
    </w:rPr>
  </w:style>
  <w:style w:type="character" w:customStyle="1" w:styleId="BalloonTextChar">
    <w:name w:val="Balloon Text Char"/>
    <w:basedOn w:val="DefaultParagraphFont"/>
    <w:link w:val="BalloonText"/>
    <w:uiPriority w:val="99"/>
    <w:semiHidden/>
    <w:rsid w:val="00A30F7C"/>
    <w:rPr>
      <w:rFonts w:ascii="Tahoma" w:eastAsia="Times New Roman" w:hAnsi="Tahoma" w:cs="Tahoma"/>
      <w:sz w:val="16"/>
      <w:szCs w:val="16"/>
      <w:lang w:val="en-US"/>
    </w:rPr>
  </w:style>
  <w:style w:type="character" w:styleId="Hyperlink">
    <w:name w:val="Hyperlink"/>
    <w:basedOn w:val="DefaultParagraphFont"/>
    <w:uiPriority w:val="99"/>
    <w:unhideWhenUsed/>
    <w:rsid w:val="00AE179D"/>
    <w:rPr>
      <w:color w:val="0000FF"/>
      <w:u w:val="single"/>
    </w:rPr>
  </w:style>
  <w:style w:type="character" w:styleId="Strong">
    <w:name w:val="Strong"/>
    <w:basedOn w:val="DefaultParagraphFont"/>
    <w:uiPriority w:val="22"/>
    <w:qFormat/>
    <w:rsid w:val="00982CCE"/>
    <w:rPr>
      <w:b/>
      <w:bCs/>
    </w:rPr>
  </w:style>
  <w:style w:type="paragraph" w:styleId="NormalWeb">
    <w:name w:val="Normal (Web)"/>
    <w:basedOn w:val="Normal"/>
    <w:uiPriority w:val="99"/>
    <w:semiHidden/>
    <w:unhideWhenUsed/>
    <w:rsid w:val="00982CCE"/>
    <w:pPr>
      <w:spacing w:before="100" w:beforeAutospacing="1" w:after="100" w:afterAutospacing="1"/>
    </w:pPr>
    <w:rPr>
      <w:sz w:val="24"/>
      <w:szCs w:val="24"/>
      <w:lang w:val="en-SG" w:eastAsia="en-SG"/>
    </w:rPr>
  </w:style>
  <w:style w:type="character" w:styleId="Emphasis">
    <w:name w:val="Emphasis"/>
    <w:basedOn w:val="DefaultParagraphFont"/>
    <w:uiPriority w:val="20"/>
    <w:qFormat/>
    <w:rsid w:val="00982CCE"/>
    <w:rPr>
      <w:i/>
      <w:iCs/>
    </w:rPr>
  </w:style>
  <w:style w:type="paragraph" w:styleId="Header">
    <w:name w:val="header"/>
    <w:basedOn w:val="Normal"/>
    <w:link w:val="HeaderChar"/>
    <w:uiPriority w:val="99"/>
    <w:unhideWhenUsed/>
    <w:rsid w:val="0095004B"/>
    <w:pPr>
      <w:tabs>
        <w:tab w:val="center" w:pos="4513"/>
        <w:tab w:val="right" w:pos="9026"/>
      </w:tabs>
    </w:pPr>
  </w:style>
  <w:style w:type="character" w:customStyle="1" w:styleId="HeaderChar">
    <w:name w:val="Header Char"/>
    <w:basedOn w:val="DefaultParagraphFont"/>
    <w:link w:val="Header"/>
    <w:uiPriority w:val="99"/>
    <w:rsid w:val="0095004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004B"/>
    <w:pPr>
      <w:tabs>
        <w:tab w:val="center" w:pos="4513"/>
        <w:tab w:val="right" w:pos="9026"/>
      </w:tabs>
    </w:pPr>
  </w:style>
  <w:style w:type="character" w:customStyle="1" w:styleId="FooterChar">
    <w:name w:val="Footer Char"/>
    <w:basedOn w:val="DefaultParagraphFont"/>
    <w:link w:val="Footer"/>
    <w:uiPriority w:val="99"/>
    <w:rsid w:val="0095004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0547">
      <w:bodyDiv w:val="1"/>
      <w:marLeft w:val="0"/>
      <w:marRight w:val="0"/>
      <w:marTop w:val="0"/>
      <w:marBottom w:val="0"/>
      <w:divBdr>
        <w:top w:val="none" w:sz="0" w:space="0" w:color="auto"/>
        <w:left w:val="none" w:sz="0" w:space="0" w:color="auto"/>
        <w:bottom w:val="none" w:sz="0" w:space="0" w:color="auto"/>
        <w:right w:val="none" w:sz="0" w:space="0" w:color="auto"/>
      </w:divBdr>
    </w:div>
    <w:div w:id="603730529">
      <w:bodyDiv w:val="1"/>
      <w:marLeft w:val="0"/>
      <w:marRight w:val="0"/>
      <w:marTop w:val="0"/>
      <w:marBottom w:val="0"/>
      <w:divBdr>
        <w:top w:val="none" w:sz="0" w:space="0" w:color="auto"/>
        <w:left w:val="none" w:sz="0" w:space="0" w:color="auto"/>
        <w:bottom w:val="none" w:sz="0" w:space="0" w:color="auto"/>
        <w:right w:val="none" w:sz="0" w:space="0" w:color="auto"/>
      </w:divBdr>
    </w:div>
    <w:div w:id="624312108">
      <w:bodyDiv w:val="1"/>
      <w:marLeft w:val="0"/>
      <w:marRight w:val="0"/>
      <w:marTop w:val="0"/>
      <w:marBottom w:val="0"/>
      <w:divBdr>
        <w:top w:val="none" w:sz="0" w:space="0" w:color="auto"/>
        <w:left w:val="none" w:sz="0" w:space="0" w:color="auto"/>
        <w:bottom w:val="none" w:sz="0" w:space="0" w:color="auto"/>
        <w:right w:val="none" w:sz="0" w:space="0" w:color="auto"/>
      </w:divBdr>
    </w:div>
    <w:div w:id="678198055">
      <w:bodyDiv w:val="1"/>
      <w:marLeft w:val="0"/>
      <w:marRight w:val="0"/>
      <w:marTop w:val="0"/>
      <w:marBottom w:val="0"/>
      <w:divBdr>
        <w:top w:val="none" w:sz="0" w:space="0" w:color="auto"/>
        <w:left w:val="none" w:sz="0" w:space="0" w:color="auto"/>
        <w:bottom w:val="none" w:sz="0" w:space="0" w:color="auto"/>
        <w:right w:val="none" w:sz="0" w:space="0" w:color="auto"/>
      </w:divBdr>
    </w:div>
    <w:div w:id="748620479">
      <w:bodyDiv w:val="1"/>
      <w:marLeft w:val="0"/>
      <w:marRight w:val="0"/>
      <w:marTop w:val="0"/>
      <w:marBottom w:val="0"/>
      <w:divBdr>
        <w:top w:val="none" w:sz="0" w:space="0" w:color="auto"/>
        <w:left w:val="none" w:sz="0" w:space="0" w:color="auto"/>
        <w:bottom w:val="none" w:sz="0" w:space="0" w:color="auto"/>
        <w:right w:val="none" w:sz="0" w:space="0" w:color="auto"/>
      </w:divBdr>
    </w:div>
    <w:div w:id="844903318">
      <w:bodyDiv w:val="1"/>
      <w:marLeft w:val="0"/>
      <w:marRight w:val="0"/>
      <w:marTop w:val="0"/>
      <w:marBottom w:val="0"/>
      <w:divBdr>
        <w:top w:val="none" w:sz="0" w:space="0" w:color="auto"/>
        <w:left w:val="none" w:sz="0" w:space="0" w:color="auto"/>
        <w:bottom w:val="none" w:sz="0" w:space="0" w:color="auto"/>
        <w:right w:val="none" w:sz="0" w:space="0" w:color="auto"/>
      </w:divBdr>
    </w:div>
    <w:div w:id="900555630">
      <w:bodyDiv w:val="1"/>
      <w:marLeft w:val="0"/>
      <w:marRight w:val="0"/>
      <w:marTop w:val="0"/>
      <w:marBottom w:val="0"/>
      <w:divBdr>
        <w:top w:val="none" w:sz="0" w:space="0" w:color="auto"/>
        <w:left w:val="none" w:sz="0" w:space="0" w:color="auto"/>
        <w:bottom w:val="none" w:sz="0" w:space="0" w:color="auto"/>
        <w:right w:val="none" w:sz="0" w:space="0" w:color="auto"/>
      </w:divBdr>
    </w:div>
    <w:div w:id="930234154">
      <w:bodyDiv w:val="1"/>
      <w:marLeft w:val="0"/>
      <w:marRight w:val="0"/>
      <w:marTop w:val="0"/>
      <w:marBottom w:val="0"/>
      <w:divBdr>
        <w:top w:val="none" w:sz="0" w:space="0" w:color="auto"/>
        <w:left w:val="none" w:sz="0" w:space="0" w:color="auto"/>
        <w:bottom w:val="none" w:sz="0" w:space="0" w:color="auto"/>
        <w:right w:val="none" w:sz="0" w:space="0" w:color="auto"/>
      </w:divBdr>
    </w:div>
    <w:div w:id="1264454202">
      <w:bodyDiv w:val="1"/>
      <w:marLeft w:val="0"/>
      <w:marRight w:val="0"/>
      <w:marTop w:val="0"/>
      <w:marBottom w:val="0"/>
      <w:divBdr>
        <w:top w:val="none" w:sz="0" w:space="0" w:color="auto"/>
        <w:left w:val="none" w:sz="0" w:space="0" w:color="auto"/>
        <w:bottom w:val="none" w:sz="0" w:space="0" w:color="auto"/>
        <w:right w:val="none" w:sz="0" w:space="0" w:color="auto"/>
      </w:divBdr>
    </w:div>
    <w:div w:id="1597518579">
      <w:bodyDiv w:val="1"/>
      <w:marLeft w:val="0"/>
      <w:marRight w:val="0"/>
      <w:marTop w:val="0"/>
      <w:marBottom w:val="0"/>
      <w:divBdr>
        <w:top w:val="none" w:sz="0" w:space="0" w:color="auto"/>
        <w:left w:val="none" w:sz="0" w:space="0" w:color="auto"/>
        <w:bottom w:val="none" w:sz="0" w:space="0" w:color="auto"/>
        <w:right w:val="none" w:sz="0" w:space="0" w:color="auto"/>
      </w:divBdr>
    </w:div>
    <w:div w:id="1647394545">
      <w:bodyDiv w:val="1"/>
      <w:marLeft w:val="0"/>
      <w:marRight w:val="0"/>
      <w:marTop w:val="0"/>
      <w:marBottom w:val="0"/>
      <w:divBdr>
        <w:top w:val="none" w:sz="0" w:space="0" w:color="auto"/>
        <w:left w:val="none" w:sz="0" w:space="0" w:color="auto"/>
        <w:bottom w:val="none" w:sz="0" w:space="0" w:color="auto"/>
        <w:right w:val="none" w:sz="0" w:space="0" w:color="auto"/>
      </w:divBdr>
    </w:div>
    <w:div w:id="1655643445">
      <w:bodyDiv w:val="1"/>
      <w:marLeft w:val="0"/>
      <w:marRight w:val="0"/>
      <w:marTop w:val="0"/>
      <w:marBottom w:val="0"/>
      <w:divBdr>
        <w:top w:val="none" w:sz="0" w:space="0" w:color="auto"/>
        <w:left w:val="none" w:sz="0" w:space="0" w:color="auto"/>
        <w:bottom w:val="none" w:sz="0" w:space="0" w:color="auto"/>
        <w:right w:val="none" w:sz="0" w:space="0" w:color="auto"/>
      </w:divBdr>
    </w:div>
    <w:div w:id="1733308470">
      <w:bodyDiv w:val="1"/>
      <w:marLeft w:val="0"/>
      <w:marRight w:val="0"/>
      <w:marTop w:val="0"/>
      <w:marBottom w:val="0"/>
      <w:divBdr>
        <w:top w:val="none" w:sz="0" w:space="0" w:color="auto"/>
        <w:left w:val="none" w:sz="0" w:space="0" w:color="auto"/>
        <w:bottom w:val="none" w:sz="0" w:space="0" w:color="auto"/>
        <w:right w:val="none" w:sz="0" w:space="0" w:color="auto"/>
      </w:divBdr>
      <w:divsChild>
        <w:div w:id="1934775278">
          <w:marLeft w:val="0"/>
          <w:marRight w:val="0"/>
          <w:marTop w:val="0"/>
          <w:marBottom w:val="0"/>
          <w:divBdr>
            <w:top w:val="none" w:sz="0" w:space="0" w:color="auto"/>
            <w:left w:val="none" w:sz="0" w:space="0" w:color="auto"/>
            <w:bottom w:val="none" w:sz="0" w:space="0" w:color="auto"/>
            <w:right w:val="none" w:sz="0" w:space="0" w:color="auto"/>
          </w:divBdr>
        </w:div>
        <w:div w:id="92212892">
          <w:marLeft w:val="0"/>
          <w:marRight w:val="0"/>
          <w:marTop w:val="0"/>
          <w:marBottom w:val="0"/>
          <w:divBdr>
            <w:top w:val="none" w:sz="0" w:space="0" w:color="auto"/>
            <w:left w:val="none" w:sz="0" w:space="0" w:color="auto"/>
            <w:bottom w:val="none" w:sz="0" w:space="0" w:color="auto"/>
            <w:right w:val="none" w:sz="0" w:space="0" w:color="auto"/>
          </w:divBdr>
        </w:div>
        <w:div w:id="1935163624">
          <w:marLeft w:val="0"/>
          <w:marRight w:val="0"/>
          <w:marTop w:val="0"/>
          <w:marBottom w:val="0"/>
          <w:divBdr>
            <w:top w:val="none" w:sz="0" w:space="0" w:color="auto"/>
            <w:left w:val="none" w:sz="0" w:space="0" w:color="auto"/>
            <w:bottom w:val="none" w:sz="0" w:space="0" w:color="auto"/>
            <w:right w:val="none" w:sz="0" w:space="0" w:color="auto"/>
          </w:divBdr>
        </w:div>
        <w:div w:id="248276006">
          <w:marLeft w:val="0"/>
          <w:marRight w:val="0"/>
          <w:marTop w:val="0"/>
          <w:marBottom w:val="0"/>
          <w:divBdr>
            <w:top w:val="none" w:sz="0" w:space="0" w:color="auto"/>
            <w:left w:val="none" w:sz="0" w:space="0" w:color="auto"/>
            <w:bottom w:val="none" w:sz="0" w:space="0" w:color="auto"/>
            <w:right w:val="none" w:sz="0" w:space="0" w:color="auto"/>
          </w:divBdr>
        </w:div>
        <w:div w:id="562063913">
          <w:marLeft w:val="0"/>
          <w:marRight w:val="0"/>
          <w:marTop w:val="0"/>
          <w:marBottom w:val="0"/>
          <w:divBdr>
            <w:top w:val="none" w:sz="0" w:space="0" w:color="auto"/>
            <w:left w:val="none" w:sz="0" w:space="0" w:color="auto"/>
            <w:bottom w:val="none" w:sz="0" w:space="0" w:color="auto"/>
            <w:right w:val="none" w:sz="0" w:space="0" w:color="auto"/>
          </w:divBdr>
        </w:div>
        <w:div w:id="1570653201">
          <w:marLeft w:val="0"/>
          <w:marRight w:val="0"/>
          <w:marTop w:val="0"/>
          <w:marBottom w:val="0"/>
          <w:divBdr>
            <w:top w:val="none" w:sz="0" w:space="0" w:color="auto"/>
            <w:left w:val="none" w:sz="0" w:space="0" w:color="auto"/>
            <w:bottom w:val="none" w:sz="0" w:space="0" w:color="auto"/>
            <w:right w:val="none" w:sz="0" w:space="0" w:color="auto"/>
          </w:divBdr>
        </w:div>
        <w:div w:id="1295477700">
          <w:marLeft w:val="0"/>
          <w:marRight w:val="0"/>
          <w:marTop w:val="0"/>
          <w:marBottom w:val="0"/>
          <w:divBdr>
            <w:top w:val="none" w:sz="0" w:space="0" w:color="auto"/>
            <w:left w:val="none" w:sz="0" w:space="0" w:color="auto"/>
            <w:bottom w:val="none" w:sz="0" w:space="0" w:color="auto"/>
            <w:right w:val="none" w:sz="0" w:space="0" w:color="auto"/>
          </w:divBdr>
        </w:div>
        <w:div w:id="1883667474">
          <w:marLeft w:val="0"/>
          <w:marRight w:val="0"/>
          <w:marTop w:val="0"/>
          <w:marBottom w:val="0"/>
          <w:divBdr>
            <w:top w:val="none" w:sz="0" w:space="0" w:color="auto"/>
            <w:left w:val="none" w:sz="0" w:space="0" w:color="auto"/>
            <w:bottom w:val="none" w:sz="0" w:space="0" w:color="auto"/>
            <w:right w:val="none" w:sz="0" w:space="0" w:color="auto"/>
          </w:divBdr>
        </w:div>
        <w:div w:id="1986737549">
          <w:marLeft w:val="0"/>
          <w:marRight w:val="0"/>
          <w:marTop w:val="0"/>
          <w:marBottom w:val="0"/>
          <w:divBdr>
            <w:top w:val="none" w:sz="0" w:space="0" w:color="auto"/>
            <w:left w:val="none" w:sz="0" w:space="0" w:color="auto"/>
            <w:bottom w:val="none" w:sz="0" w:space="0" w:color="auto"/>
            <w:right w:val="none" w:sz="0" w:space="0" w:color="auto"/>
          </w:divBdr>
        </w:div>
        <w:div w:id="79713944">
          <w:marLeft w:val="0"/>
          <w:marRight w:val="0"/>
          <w:marTop w:val="0"/>
          <w:marBottom w:val="0"/>
          <w:divBdr>
            <w:top w:val="none" w:sz="0" w:space="0" w:color="auto"/>
            <w:left w:val="none" w:sz="0" w:space="0" w:color="auto"/>
            <w:bottom w:val="none" w:sz="0" w:space="0" w:color="auto"/>
            <w:right w:val="none" w:sz="0" w:space="0" w:color="auto"/>
          </w:divBdr>
        </w:div>
        <w:div w:id="365831063">
          <w:marLeft w:val="0"/>
          <w:marRight w:val="0"/>
          <w:marTop w:val="0"/>
          <w:marBottom w:val="0"/>
          <w:divBdr>
            <w:top w:val="none" w:sz="0" w:space="0" w:color="auto"/>
            <w:left w:val="none" w:sz="0" w:space="0" w:color="auto"/>
            <w:bottom w:val="none" w:sz="0" w:space="0" w:color="auto"/>
            <w:right w:val="none" w:sz="0" w:space="0" w:color="auto"/>
          </w:divBdr>
        </w:div>
        <w:div w:id="1710757100">
          <w:marLeft w:val="0"/>
          <w:marRight w:val="0"/>
          <w:marTop w:val="0"/>
          <w:marBottom w:val="0"/>
          <w:divBdr>
            <w:top w:val="none" w:sz="0" w:space="0" w:color="auto"/>
            <w:left w:val="none" w:sz="0" w:space="0" w:color="auto"/>
            <w:bottom w:val="none" w:sz="0" w:space="0" w:color="auto"/>
            <w:right w:val="none" w:sz="0" w:space="0" w:color="auto"/>
          </w:divBdr>
        </w:div>
        <w:div w:id="1003439492">
          <w:marLeft w:val="0"/>
          <w:marRight w:val="0"/>
          <w:marTop w:val="0"/>
          <w:marBottom w:val="0"/>
          <w:divBdr>
            <w:top w:val="none" w:sz="0" w:space="0" w:color="auto"/>
            <w:left w:val="none" w:sz="0" w:space="0" w:color="auto"/>
            <w:bottom w:val="none" w:sz="0" w:space="0" w:color="auto"/>
            <w:right w:val="none" w:sz="0" w:space="0" w:color="auto"/>
          </w:divBdr>
        </w:div>
        <w:div w:id="1733964762">
          <w:marLeft w:val="0"/>
          <w:marRight w:val="0"/>
          <w:marTop w:val="0"/>
          <w:marBottom w:val="0"/>
          <w:divBdr>
            <w:top w:val="none" w:sz="0" w:space="0" w:color="auto"/>
            <w:left w:val="none" w:sz="0" w:space="0" w:color="auto"/>
            <w:bottom w:val="none" w:sz="0" w:space="0" w:color="auto"/>
            <w:right w:val="none" w:sz="0" w:space="0" w:color="auto"/>
          </w:divBdr>
        </w:div>
        <w:div w:id="1072239339">
          <w:marLeft w:val="0"/>
          <w:marRight w:val="0"/>
          <w:marTop w:val="0"/>
          <w:marBottom w:val="0"/>
          <w:divBdr>
            <w:top w:val="none" w:sz="0" w:space="0" w:color="auto"/>
            <w:left w:val="none" w:sz="0" w:space="0" w:color="auto"/>
            <w:bottom w:val="none" w:sz="0" w:space="0" w:color="auto"/>
            <w:right w:val="none" w:sz="0" w:space="0" w:color="auto"/>
          </w:divBdr>
        </w:div>
        <w:div w:id="1396927905">
          <w:marLeft w:val="0"/>
          <w:marRight w:val="0"/>
          <w:marTop w:val="0"/>
          <w:marBottom w:val="0"/>
          <w:divBdr>
            <w:top w:val="none" w:sz="0" w:space="0" w:color="auto"/>
            <w:left w:val="none" w:sz="0" w:space="0" w:color="auto"/>
            <w:bottom w:val="none" w:sz="0" w:space="0" w:color="auto"/>
            <w:right w:val="none" w:sz="0" w:space="0" w:color="auto"/>
          </w:divBdr>
        </w:div>
        <w:div w:id="1950120187">
          <w:marLeft w:val="0"/>
          <w:marRight w:val="0"/>
          <w:marTop w:val="0"/>
          <w:marBottom w:val="0"/>
          <w:divBdr>
            <w:top w:val="none" w:sz="0" w:space="0" w:color="auto"/>
            <w:left w:val="none" w:sz="0" w:space="0" w:color="auto"/>
            <w:bottom w:val="none" w:sz="0" w:space="0" w:color="auto"/>
            <w:right w:val="none" w:sz="0" w:space="0" w:color="auto"/>
          </w:divBdr>
        </w:div>
        <w:div w:id="1463034033">
          <w:marLeft w:val="0"/>
          <w:marRight w:val="0"/>
          <w:marTop w:val="0"/>
          <w:marBottom w:val="0"/>
          <w:divBdr>
            <w:top w:val="none" w:sz="0" w:space="0" w:color="auto"/>
            <w:left w:val="none" w:sz="0" w:space="0" w:color="auto"/>
            <w:bottom w:val="none" w:sz="0" w:space="0" w:color="auto"/>
            <w:right w:val="none" w:sz="0" w:space="0" w:color="auto"/>
          </w:divBdr>
        </w:div>
        <w:div w:id="1102189320">
          <w:marLeft w:val="0"/>
          <w:marRight w:val="0"/>
          <w:marTop w:val="0"/>
          <w:marBottom w:val="0"/>
          <w:divBdr>
            <w:top w:val="none" w:sz="0" w:space="0" w:color="auto"/>
            <w:left w:val="none" w:sz="0" w:space="0" w:color="auto"/>
            <w:bottom w:val="none" w:sz="0" w:space="0" w:color="auto"/>
            <w:right w:val="none" w:sz="0" w:space="0" w:color="auto"/>
          </w:divBdr>
        </w:div>
        <w:div w:id="738139238">
          <w:marLeft w:val="0"/>
          <w:marRight w:val="0"/>
          <w:marTop w:val="0"/>
          <w:marBottom w:val="0"/>
          <w:divBdr>
            <w:top w:val="none" w:sz="0" w:space="0" w:color="auto"/>
            <w:left w:val="none" w:sz="0" w:space="0" w:color="auto"/>
            <w:bottom w:val="none" w:sz="0" w:space="0" w:color="auto"/>
            <w:right w:val="none" w:sz="0" w:space="0" w:color="auto"/>
          </w:divBdr>
        </w:div>
        <w:div w:id="240916815">
          <w:marLeft w:val="0"/>
          <w:marRight w:val="0"/>
          <w:marTop w:val="0"/>
          <w:marBottom w:val="0"/>
          <w:divBdr>
            <w:top w:val="none" w:sz="0" w:space="0" w:color="auto"/>
            <w:left w:val="none" w:sz="0" w:space="0" w:color="auto"/>
            <w:bottom w:val="none" w:sz="0" w:space="0" w:color="auto"/>
            <w:right w:val="none" w:sz="0" w:space="0" w:color="auto"/>
          </w:divBdr>
        </w:div>
        <w:div w:id="1855534582">
          <w:marLeft w:val="0"/>
          <w:marRight w:val="0"/>
          <w:marTop w:val="0"/>
          <w:marBottom w:val="0"/>
          <w:divBdr>
            <w:top w:val="none" w:sz="0" w:space="0" w:color="auto"/>
            <w:left w:val="none" w:sz="0" w:space="0" w:color="auto"/>
            <w:bottom w:val="none" w:sz="0" w:space="0" w:color="auto"/>
            <w:right w:val="none" w:sz="0" w:space="0" w:color="auto"/>
          </w:divBdr>
        </w:div>
        <w:div w:id="1174144180">
          <w:marLeft w:val="0"/>
          <w:marRight w:val="0"/>
          <w:marTop w:val="0"/>
          <w:marBottom w:val="0"/>
          <w:divBdr>
            <w:top w:val="none" w:sz="0" w:space="0" w:color="auto"/>
            <w:left w:val="none" w:sz="0" w:space="0" w:color="auto"/>
            <w:bottom w:val="none" w:sz="0" w:space="0" w:color="auto"/>
            <w:right w:val="none" w:sz="0" w:space="0" w:color="auto"/>
          </w:divBdr>
        </w:div>
      </w:divsChild>
    </w:div>
    <w:div w:id="1766224671">
      <w:bodyDiv w:val="1"/>
      <w:marLeft w:val="0"/>
      <w:marRight w:val="0"/>
      <w:marTop w:val="0"/>
      <w:marBottom w:val="0"/>
      <w:divBdr>
        <w:top w:val="none" w:sz="0" w:space="0" w:color="auto"/>
        <w:left w:val="none" w:sz="0" w:space="0" w:color="auto"/>
        <w:bottom w:val="none" w:sz="0" w:space="0" w:color="auto"/>
        <w:right w:val="none" w:sz="0" w:space="0" w:color="auto"/>
      </w:divBdr>
    </w:div>
    <w:div w:id="1792674903">
      <w:bodyDiv w:val="1"/>
      <w:marLeft w:val="0"/>
      <w:marRight w:val="0"/>
      <w:marTop w:val="0"/>
      <w:marBottom w:val="0"/>
      <w:divBdr>
        <w:top w:val="none" w:sz="0" w:space="0" w:color="auto"/>
        <w:left w:val="none" w:sz="0" w:space="0" w:color="auto"/>
        <w:bottom w:val="none" w:sz="0" w:space="0" w:color="auto"/>
        <w:right w:val="none" w:sz="0" w:space="0" w:color="auto"/>
      </w:divBdr>
    </w:div>
    <w:div w:id="1806970160">
      <w:bodyDiv w:val="1"/>
      <w:marLeft w:val="0"/>
      <w:marRight w:val="0"/>
      <w:marTop w:val="0"/>
      <w:marBottom w:val="0"/>
      <w:divBdr>
        <w:top w:val="none" w:sz="0" w:space="0" w:color="auto"/>
        <w:left w:val="none" w:sz="0" w:space="0" w:color="auto"/>
        <w:bottom w:val="none" w:sz="0" w:space="0" w:color="auto"/>
        <w:right w:val="none" w:sz="0" w:space="0" w:color="auto"/>
      </w:divBdr>
    </w:div>
    <w:div w:id="19902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i.wikipedia.org/wiki/1740" TargetMode="External"/><Relationship Id="rId18" Type="http://schemas.openxmlformats.org/officeDocument/2006/relationships/hyperlink" Target="https://vi.wikipedia.org/wiki/T%C3%A2n_S%E1%BB%ADu" TargetMode="External"/><Relationship Id="rId26" Type="http://schemas.openxmlformats.org/officeDocument/2006/relationships/hyperlink" Target="https://vi.wikipedia.org/wiki/Lo%E1%BA%A1n_ki%C3%AAu_binh" TargetMode="External"/><Relationship Id="rId3" Type="http://schemas.microsoft.com/office/2007/relationships/stylesWithEffects" Target="stylesWithEffects.xml"/><Relationship Id="rId21" Type="http://schemas.openxmlformats.org/officeDocument/2006/relationships/hyperlink" Target="https://vi.wikipedia.org/wiki/Nh%C3%A2m_D%E1%BA%A7n" TargetMode="External"/><Relationship Id="rId7" Type="http://schemas.openxmlformats.org/officeDocument/2006/relationships/endnotes" Target="endnotes.xml"/><Relationship Id="rId12" Type="http://schemas.openxmlformats.org/officeDocument/2006/relationships/hyperlink" Target="https://vi.wikipedia.org/wiki/L%C3%AA_Hi%E1%BB%83n_T%C3%B4ng" TargetMode="External"/><Relationship Id="rId17" Type="http://schemas.openxmlformats.org/officeDocument/2006/relationships/hyperlink" Target="https://vi.wikipedia.org/wiki/Tr%E1%BB%8Bnh_S%C3%A2m" TargetMode="External"/><Relationship Id="rId25" Type="http://schemas.openxmlformats.org/officeDocument/2006/relationships/hyperlink" Target="https://vi.wikipedia.org/wiki/Tr%E1%BB%8Bnh_T%C3%B4ng" TargetMode="External"/><Relationship Id="rId2" Type="http://schemas.openxmlformats.org/officeDocument/2006/relationships/styles" Target="styles.xml"/><Relationship Id="rId16" Type="http://schemas.openxmlformats.org/officeDocument/2006/relationships/hyperlink" Target="https://vi.wikipedia.org/wiki/Tr%E1%BB%8Bnh_Doanh" TargetMode="External"/><Relationship Id="rId20" Type="http://schemas.openxmlformats.org/officeDocument/2006/relationships/hyperlink" Target="https://vi.wikipedia.org/wiki/Nguy%E1%BB%85n_Th%E1%BB%8B_Ng%E1%BB%8Dc_Di%E1%BB%8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L%C3%AA_Duy_V%E1%BB%B9" TargetMode="External"/><Relationship Id="rId24" Type="http://schemas.openxmlformats.org/officeDocument/2006/relationships/hyperlink" Target="https://vi.wikipedia.org/wiki/Tr%E1%BB%8Bnh_Kh%E1%BA%A3i" TargetMode="External"/><Relationship Id="rId5" Type="http://schemas.openxmlformats.org/officeDocument/2006/relationships/webSettings" Target="webSettings.xml"/><Relationship Id="rId15" Type="http://schemas.openxmlformats.org/officeDocument/2006/relationships/hyperlink" Target="https://vi.wikipedia.org/wiki/M%E1%BA%ABn_Th%C3%A1i_h%E1%BA%ADu" TargetMode="External"/><Relationship Id="rId23" Type="http://schemas.openxmlformats.org/officeDocument/2006/relationships/hyperlink" Target="https://vi.wikipedia.org/wiki/Tr%E1%BB%8Bnh_C%C3%A1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vi.wikipedia.org/wiki/177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vi.wikipedia.org/wiki/1786" TargetMode="External"/><Relationship Id="rId22" Type="http://schemas.openxmlformats.org/officeDocument/2006/relationships/hyperlink" Target="https://vi.wikipedia.org/wiki/17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5114</Words>
  <Characters>29151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2020-11-13T10:28:00Z</cp:lastPrinted>
  <dcterms:created xsi:type="dcterms:W3CDTF">2020-11-24T08:08:00Z</dcterms:created>
  <dcterms:modified xsi:type="dcterms:W3CDTF">2020-11-24T08:13:00Z</dcterms:modified>
</cp:coreProperties>
</file>